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A1DF1" w14:textId="77777777" w:rsidR="007E44D8" w:rsidRPr="007E44D8" w:rsidRDefault="007E44D8" w:rsidP="00FC76B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7E44D8">
        <w:rPr>
          <w:rFonts w:ascii="Calibri" w:eastAsia="Times New Roman" w:hAnsi="Calibri" w:cs="Times New Roman"/>
          <w:color w:val="000000"/>
        </w:rPr>
        <w:t>NAFSGL Working Group Meeting Minutes</w:t>
      </w:r>
    </w:p>
    <w:p w14:paraId="0BCB6066" w14:textId="77777777" w:rsidR="007E44D8" w:rsidRPr="007E44D8" w:rsidRDefault="007E44D8" w:rsidP="00FC76B8">
      <w:pPr>
        <w:spacing w:after="0" w:line="240" w:lineRule="auto"/>
        <w:jc w:val="center"/>
        <w:rPr>
          <w:rFonts w:ascii="Calibri" w:eastAsia="Times New Roman" w:hAnsi="Calibri" w:cs="Times New Roman"/>
          <w:color w:val="808080"/>
        </w:rPr>
      </w:pPr>
      <w:r w:rsidRPr="007E44D8">
        <w:rPr>
          <w:rFonts w:ascii="Calibri" w:eastAsia="Times New Roman" w:hAnsi="Calibri" w:cs="Times New Roman"/>
          <w:color w:val="808080"/>
        </w:rPr>
        <w:t xml:space="preserve">Thursday, </w:t>
      </w:r>
      <w:r w:rsidR="002B72CA">
        <w:rPr>
          <w:rFonts w:ascii="Calibri" w:eastAsia="Times New Roman" w:hAnsi="Calibri" w:cs="Times New Roman"/>
          <w:color w:val="808080"/>
        </w:rPr>
        <w:t>October</w:t>
      </w:r>
      <w:r w:rsidRPr="007E44D8">
        <w:rPr>
          <w:rFonts w:ascii="Calibri" w:eastAsia="Times New Roman" w:hAnsi="Calibri" w:cs="Times New Roman"/>
          <w:color w:val="808080"/>
        </w:rPr>
        <w:t xml:space="preserve"> 2</w:t>
      </w:r>
      <w:r w:rsidR="002B72CA">
        <w:rPr>
          <w:rFonts w:ascii="Calibri" w:eastAsia="Times New Roman" w:hAnsi="Calibri" w:cs="Times New Roman"/>
          <w:color w:val="808080"/>
        </w:rPr>
        <w:t>0</w:t>
      </w:r>
      <w:r w:rsidRPr="007E44D8">
        <w:rPr>
          <w:rFonts w:ascii="Calibri" w:eastAsia="Times New Roman" w:hAnsi="Calibri" w:cs="Times New Roman"/>
          <w:color w:val="808080"/>
        </w:rPr>
        <w:t>, 2016</w:t>
      </w:r>
    </w:p>
    <w:p w14:paraId="143DE53A" w14:textId="77777777" w:rsidR="007E44D8" w:rsidRPr="007E44D8" w:rsidRDefault="007E44D8" w:rsidP="00FC76B8">
      <w:pPr>
        <w:spacing w:after="0" w:line="240" w:lineRule="auto"/>
        <w:jc w:val="center"/>
        <w:rPr>
          <w:rFonts w:ascii="Calibri" w:eastAsia="Times New Roman" w:hAnsi="Calibri" w:cs="Times New Roman"/>
          <w:color w:val="808080"/>
        </w:rPr>
      </w:pPr>
      <w:r w:rsidRPr="007E44D8">
        <w:rPr>
          <w:rFonts w:ascii="Calibri" w:eastAsia="Times New Roman" w:hAnsi="Calibri" w:cs="Times New Roman"/>
          <w:color w:val="808080"/>
        </w:rPr>
        <w:t>9:00 AM – 10:00 AM EST</w:t>
      </w:r>
    </w:p>
    <w:p w14:paraId="258F9014" w14:textId="77777777" w:rsidR="007E44D8" w:rsidRPr="007E44D8" w:rsidRDefault="007E44D8" w:rsidP="007E44D8">
      <w:pPr>
        <w:spacing w:after="0" w:line="240" w:lineRule="auto"/>
        <w:ind w:left="409"/>
        <w:rPr>
          <w:rFonts w:ascii="Calibri" w:eastAsia="Times New Roman" w:hAnsi="Calibri" w:cs="Times New Roman"/>
          <w:color w:val="808080"/>
        </w:rPr>
      </w:pPr>
      <w:r w:rsidRPr="007E44D8">
        <w:rPr>
          <w:rFonts w:ascii="Calibri" w:eastAsia="Times New Roman" w:hAnsi="Calibri" w:cs="Times New Roman"/>
          <w:color w:val="808080"/>
        </w:rPr>
        <w:t> </w:t>
      </w:r>
    </w:p>
    <w:p w14:paraId="0F9716FA" w14:textId="77777777" w:rsidR="007E44D8" w:rsidRPr="007E44D8" w:rsidRDefault="00A37939" w:rsidP="00A3793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>Attendees</w:t>
      </w:r>
    </w:p>
    <w:p w14:paraId="325921C7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MC&amp;FP</w:t>
      </w:r>
    </w:p>
    <w:p w14:paraId="2071A889" w14:textId="77777777" w:rsidR="007E44D8" w:rsidRPr="007E44D8" w:rsidRDefault="007E44D8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Paulette Freese, Mike Curtis</w:t>
      </w:r>
    </w:p>
    <w:p w14:paraId="435B500F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Army</w:t>
      </w:r>
    </w:p>
    <w:p w14:paraId="211B2372" w14:textId="77777777" w:rsidR="007E44D8" w:rsidRPr="007E44D8" w:rsidRDefault="007F62AC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Sonia Daugherty</w:t>
      </w:r>
    </w:p>
    <w:p w14:paraId="292B97A5" w14:textId="77777777" w:rsidR="007E44D8" w:rsidRPr="007E44D8" w:rsidRDefault="007F62AC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Air Force</w:t>
      </w:r>
    </w:p>
    <w:p w14:paraId="08655682" w14:textId="1AD9C071" w:rsidR="007E44D8" w:rsidRPr="007E44D8" w:rsidRDefault="00BF4303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 w:rsidRPr="00BF4303">
        <w:rPr>
          <w:rFonts w:ascii="Calibri" w:eastAsia="Times New Roman" w:hAnsi="Calibri" w:cs="Times New Roman"/>
          <w:color w:val="000000"/>
        </w:rPr>
        <w:t>Mark Montgomery</w:t>
      </w:r>
      <w:r w:rsidRPr="007E44D8">
        <w:rPr>
          <w:rFonts w:ascii="Calibri" w:eastAsia="Times New Roman" w:hAnsi="Calibri" w:cs="Times New Roman"/>
          <w:color w:val="000000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D6EF3" w:rsidRPr="00BF4303">
        <w:rPr>
          <w:rFonts w:ascii="Calibri" w:eastAsia="Times New Roman" w:hAnsi="Calibri" w:cs="Times New Roman"/>
          <w:color w:val="000000"/>
        </w:rPr>
        <w:t>Connie Lipko</w:t>
      </w:r>
      <w:r w:rsidRPr="00BF4303">
        <w:rPr>
          <w:rFonts w:ascii="Calibri" w:eastAsia="Times New Roman" w:hAnsi="Calibri" w:cs="Times New Roman"/>
          <w:color w:val="000000"/>
        </w:rPr>
        <w:t xml:space="preserve">, 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Marcus Whitehead, </w:t>
      </w:r>
      <w:r w:rsidR="00327F2C">
        <w:rPr>
          <w:rFonts w:ascii="Calibri" w:eastAsia="Times New Roman" w:hAnsi="Calibri" w:cs="Times New Roman"/>
          <w:color w:val="000000"/>
        </w:rPr>
        <w:t>Tom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 Mar</w:t>
      </w:r>
      <w:r w:rsidR="00327F2C">
        <w:rPr>
          <w:rFonts w:ascii="Calibri" w:eastAsia="Times New Roman" w:hAnsi="Calibri" w:cs="Times New Roman"/>
          <w:color w:val="000000"/>
        </w:rPr>
        <w:t>sh</w:t>
      </w:r>
      <w:r w:rsidR="001D6EF3">
        <w:rPr>
          <w:rFonts w:ascii="Calibri" w:eastAsia="Times New Roman" w:hAnsi="Calibri" w:cs="Times New Roman"/>
          <w:color w:val="000000"/>
        </w:rPr>
        <w:t>, Peter Nation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 </w:t>
      </w:r>
    </w:p>
    <w:p w14:paraId="32B46A3B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USMC MCCS</w:t>
      </w:r>
    </w:p>
    <w:p w14:paraId="4E5C2B54" w14:textId="77777777" w:rsidR="007E44D8" w:rsidRPr="007E44D8" w:rsidRDefault="007E44D8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Pat Craddock</w:t>
      </w:r>
    </w:p>
    <w:p w14:paraId="40F723CF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DFAS – Indianapolis</w:t>
      </w:r>
    </w:p>
    <w:p w14:paraId="6425A46C" w14:textId="77777777" w:rsidR="007E44D8" w:rsidRPr="007E44D8" w:rsidRDefault="007F62AC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Laz</w:t>
      </w:r>
      <w:r w:rsidR="007E44D8" w:rsidRPr="007E44D8">
        <w:rPr>
          <w:rFonts w:ascii="Calibri" w:eastAsia="Times New Roman" w:hAnsi="Calibri" w:cs="Times New Roman"/>
          <w:color w:val="000000"/>
        </w:rPr>
        <w:t>aleus Leach</w:t>
      </w:r>
    </w:p>
    <w:p w14:paraId="1321B67A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Navy CNIC</w:t>
      </w:r>
    </w:p>
    <w:p w14:paraId="0F6227BC" w14:textId="633EA0F6" w:rsidR="007E44D8" w:rsidRPr="001A3949" w:rsidRDefault="001A3949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 w:rsidRPr="001A3949">
        <w:rPr>
          <w:rFonts w:ascii="Calibri" w:eastAsia="Times New Roman" w:hAnsi="Calibri" w:cs="Times New Roman"/>
          <w:color w:val="000000"/>
        </w:rPr>
        <w:t xml:space="preserve">Daryl Davis, </w:t>
      </w:r>
      <w:r w:rsidR="007E44D8" w:rsidRPr="001A3949">
        <w:rPr>
          <w:rFonts w:ascii="Calibri" w:eastAsia="Times New Roman" w:hAnsi="Calibri" w:cs="Times New Roman"/>
          <w:color w:val="000000"/>
        </w:rPr>
        <w:t>Carol Ha</w:t>
      </w:r>
      <w:r w:rsidR="00FC76B8">
        <w:rPr>
          <w:rFonts w:ascii="Calibri" w:eastAsia="Times New Roman" w:hAnsi="Calibri" w:cs="Times New Roman"/>
          <w:color w:val="000000"/>
        </w:rPr>
        <w:t>y</w:t>
      </w:r>
      <w:r w:rsidR="007E44D8" w:rsidRPr="001A3949">
        <w:rPr>
          <w:rFonts w:ascii="Calibri" w:eastAsia="Times New Roman" w:hAnsi="Calibri" w:cs="Times New Roman"/>
          <w:color w:val="000000"/>
        </w:rPr>
        <w:t>nes, Jennifer Wilkinson</w:t>
      </w:r>
      <w:r w:rsidR="00857003" w:rsidRPr="001A3949">
        <w:rPr>
          <w:rFonts w:ascii="Calibri" w:eastAsia="Times New Roman" w:hAnsi="Calibri" w:cs="Times New Roman"/>
          <w:color w:val="000000"/>
        </w:rPr>
        <w:t xml:space="preserve"> </w:t>
      </w:r>
    </w:p>
    <w:p w14:paraId="439B20BA" w14:textId="77777777" w:rsidR="007E44D8" w:rsidRPr="007E44D8" w:rsidRDefault="007E44D8" w:rsidP="00FC76B8">
      <w:pPr>
        <w:numPr>
          <w:ilvl w:val="1"/>
          <w:numId w:val="1"/>
        </w:numPr>
        <w:spacing w:after="0" w:line="240" w:lineRule="auto"/>
        <w:ind w:left="40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Grant Thornton (GT)</w:t>
      </w:r>
    </w:p>
    <w:p w14:paraId="314359B6" w14:textId="77777777" w:rsidR="007E44D8" w:rsidRPr="007E44D8" w:rsidRDefault="007E44D8" w:rsidP="00FC76B8">
      <w:pPr>
        <w:numPr>
          <w:ilvl w:val="2"/>
          <w:numId w:val="1"/>
        </w:numPr>
        <w:spacing w:after="0" w:line="240" w:lineRule="auto"/>
        <w:ind w:left="949"/>
        <w:textAlignment w:val="center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Jeremy Blain, Ariane Whittemore, Dave Arnold, Mike Casias, Michael May</w:t>
      </w:r>
    </w:p>
    <w:p w14:paraId="7FD5624C" w14:textId="77777777" w:rsidR="007E44D8" w:rsidRPr="007E44D8" w:rsidRDefault="007E44D8" w:rsidP="007E44D8">
      <w:pPr>
        <w:spacing w:after="0" w:line="240" w:lineRule="auto"/>
        <w:ind w:left="1489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 </w:t>
      </w:r>
    </w:p>
    <w:p w14:paraId="3828ECE1" w14:textId="77777777" w:rsidR="00327F2C" w:rsidRDefault="007E44D8" w:rsidP="00FC76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b/>
          <w:bCs/>
          <w:color w:val="000000"/>
          <w:u w:val="single"/>
        </w:rPr>
        <w:t>Welcome and Introductions – Ms. Paulette Freese, MWR &amp; Resale Policy</w:t>
      </w:r>
    </w:p>
    <w:p w14:paraId="1514438A" w14:textId="08DA992C" w:rsidR="00327F2C" w:rsidRPr="00327F2C" w:rsidRDefault="00327F2C" w:rsidP="00327F2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7F2C">
        <w:rPr>
          <w:rFonts w:ascii="Calibri" w:hAnsi="Calibri"/>
          <w:color w:val="000000"/>
        </w:rPr>
        <w:t xml:space="preserve">Ms. Freese opened up the meeting by </w:t>
      </w:r>
      <w:r>
        <w:rPr>
          <w:rFonts w:ascii="Calibri" w:hAnsi="Calibri"/>
          <w:color w:val="000000"/>
        </w:rPr>
        <w:t xml:space="preserve">noting </w:t>
      </w:r>
      <w:r w:rsidR="00B035A2">
        <w:rPr>
          <w:rFonts w:ascii="Calibri" w:hAnsi="Calibri"/>
          <w:color w:val="000000"/>
        </w:rPr>
        <w:t>the inte</w:t>
      </w:r>
      <w:r w:rsidR="00FC76B8">
        <w:rPr>
          <w:rFonts w:ascii="Calibri" w:hAnsi="Calibri"/>
          <w:color w:val="000000"/>
        </w:rPr>
        <w:t xml:space="preserve">nse amount of activity lately related to </w:t>
      </w:r>
      <w:r w:rsidR="00B035A2">
        <w:rPr>
          <w:rFonts w:ascii="Calibri" w:hAnsi="Calibri"/>
          <w:color w:val="000000"/>
        </w:rPr>
        <w:t xml:space="preserve">the Annual Report to Congress </w:t>
      </w:r>
      <w:r w:rsidR="00FC76B8">
        <w:rPr>
          <w:rFonts w:ascii="Calibri" w:hAnsi="Calibri"/>
          <w:color w:val="000000"/>
        </w:rPr>
        <w:t xml:space="preserve">on APF Support of MWR Programs </w:t>
      </w:r>
      <w:r w:rsidR="00B035A2">
        <w:rPr>
          <w:rFonts w:ascii="Calibri" w:hAnsi="Calibri"/>
          <w:color w:val="000000"/>
        </w:rPr>
        <w:t>and related briefings to the ASD</w:t>
      </w:r>
      <w:r w:rsidR="002B00DE">
        <w:rPr>
          <w:rFonts w:ascii="Calibri" w:hAnsi="Calibri"/>
          <w:color w:val="000000"/>
        </w:rPr>
        <w:t xml:space="preserve"> </w:t>
      </w:r>
      <w:r w:rsidR="00B035A2">
        <w:rPr>
          <w:rFonts w:ascii="Calibri" w:hAnsi="Calibri"/>
          <w:color w:val="000000"/>
        </w:rPr>
        <w:t xml:space="preserve">(M&amp;RA). </w:t>
      </w:r>
      <w:r w:rsidR="00C66418">
        <w:rPr>
          <w:rFonts w:ascii="Calibri" w:hAnsi="Calibri"/>
          <w:color w:val="000000"/>
        </w:rPr>
        <w:t xml:space="preserve"> </w:t>
      </w:r>
      <w:r w:rsidR="00B035A2">
        <w:rPr>
          <w:rFonts w:ascii="Calibri" w:hAnsi="Calibri"/>
          <w:color w:val="000000"/>
        </w:rPr>
        <w:t xml:space="preserve">She also stressed </w:t>
      </w:r>
      <w:r>
        <w:rPr>
          <w:rFonts w:ascii="Calibri" w:hAnsi="Calibri"/>
          <w:color w:val="000000"/>
        </w:rPr>
        <w:t xml:space="preserve">the importance of having common language and </w:t>
      </w:r>
      <w:r w:rsidR="00B035A2">
        <w:rPr>
          <w:rFonts w:ascii="Calibri" w:hAnsi="Calibri"/>
          <w:color w:val="000000"/>
        </w:rPr>
        <w:t xml:space="preserve">program </w:t>
      </w:r>
      <w:r>
        <w:rPr>
          <w:rFonts w:ascii="Calibri" w:hAnsi="Calibri"/>
          <w:color w:val="000000"/>
        </w:rPr>
        <w:t>metrics across the Services to ensure data integrity and accuracy</w:t>
      </w:r>
    </w:p>
    <w:p w14:paraId="456FC9C4" w14:textId="77777777" w:rsidR="00327F2C" w:rsidRDefault="006029EB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Metric Report </w:t>
      </w:r>
      <w:r w:rsidR="00B035A2">
        <w:rPr>
          <w:rFonts w:ascii="Calibri" w:eastAsia="Times New Roman" w:hAnsi="Calibri" w:cs="Times New Roman"/>
          <w:color w:val="000000"/>
        </w:rPr>
        <w:t xml:space="preserve">accuracy </w:t>
      </w:r>
      <w:r>
        <w:rPr>
          <w:rFonts w:ascii="Calibri" w:eastAsia="Times New Roman" w:hAnsi="Calibri" w:cs="Times New Roman"/>
          <w:color w:val="000000"/>
        </w:rPr>
        <w:t xml:space="preserve">will </w:t>
      </w:r>
      <w:r w:rsidR="00B035A2">
        <w:rPr>
          <w:rFonts w:ascii="Calibri" w:eastAsia="Times New Roman" w:hAnsi="Calibri" w:cs="Times New Roman"/>
          <w:color w:val="000000"/>
        </w:rPr>
        <w:t>continue to be essential, as the data feeds reporting that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 is sent to Senior </w:t>
      </w:r>
      <w:r w:rsidR="00B035A2">
        <w:rPr>
          <w:rFonts w:ascii="Calibri" w:eastAsia="Times New Roman" w:hAnsi="Calibri" w:cs="Times New Roman"/>
          <w:color w:val="000000"/>
        </w:rPr>
        <w:t xml:space="preserve">DoD </w:t>
      </w:r>
      <w:r w:rsidR="007E44D8" w:rsidRPr="00327F2C">
        <w:rPr>
          <w:rFonts w:ascii="Calibri" w:eastAsia="Times New Roman" w:hAnsi="Calibri" w:cs="Times New Roman"/>
          <w:color w:val="000000"/>
        </w:rPr>
        <w:t>leadership and Congress</w:t>
      </w:r>
    </w:p>
    <w:p w14:paraId="6C9C4CBA" w14:textId="77777777" w:rsidR="00327F2C" w:rsidRDefault="00327F2C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Noted that n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one of the </w:t>
      </w:r>
      <w:r w:rsidR="006029EB">
        <w:rPr>
          <w:rFonts w:ascii="Calibri" w:eastAsia="Times New Roman" w:hAnsi="Calibri" w:cs="Times New Roman"/>
          <w:color w:val="000000"/>
        </w:rPr>
        <w:t>S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ervices </w:t>
      </w:r>
      <w:r w:rsidR="00B035A2">
        <w:rPr>
          <w:rFonts w:ascii="Calibri" w:eastAsia="Times New Roman" w:hAnsi="Calibri" w:cs="Times New Roman"/>
          <w:color w:val="000000"/>
        </w:rPr>
        <w:t xml:space="preserve">have recently </w:t>
      </w:r>
      <w:r w:rsidR="007E44D8" w:rsidRPr="00327F2C">
        <w:rPr>
          <w:rFonts w:ascii="Calibri" w:eastAsia="Times New Roman" w:hAnsi="Calibri" w:cs="Times New Roman"/>
          <w:color w:val="000000"/>
        </w:rPr>
        <w:t>met the 65% appropriated fund</w:t>
      </w:r>
      <w:r w:rsidR="00B035A2">
        <w:rPr>
          <w:rFonts w:ascii="Calibri" w:eastAsia="Times New Roman" w:hAnsi="Calibri" w:cs="Times New Roman"/>
          <w:color w:val="000000"/>
        </w:rPr>
        <w:t>ing level</w:t>
      </w:r>
      <w:r w:rsidR="007E44D8" w:rsidRPr="00327F2C">
        <w:rPr>
          <w:rFonts w:ascii="Calibri" w:eastAsia="Times New Roman" w:hAnsi="Calibri" w:cs="Times New Roman"/>
          <w:color w:val="000000"/>
        </w:rPr>
        <w:t>s metric</w:t>
      </w:r>
      <w:r w:rsidR="00B035A2">
        <w:rPr>
          <w:rFonts w:ascii="Calibri" w:eastAsia="Times New Roman" w:hAnsi="Calibri" w:cs="Times New Roman"/>
          <w:color w:val="000000"/>
        </w:rPr>
        <w:t xml:space="preserve"> for Category B NAFIs</w:t>
      </w:r>
    </w:p>
    <w:p w14:paraId="43386452" w14:textId="77777777" w:rsidR="00327F2C" w:rsidRDefault="007E44D8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7F2C">
        <w:rPr>
          <w:rFonts w:ascii="Calibri" w:eastAsia="Times New Roman" w:hAnsi="Calibri" w:cs="Times New Roman"/>
          <w:color w:val="000000"/>
        </w:rPr>
        <w:t xml:space="preserve">Establishing the NAFSGL </w:t>
      </w:r>
      <w:r w:rsidR="004E47CE">
        <w:rPr>
          <w:rFonts w:ascii="Calibri" w:eastAsia="Times New Roman" w:hAnsi="Calibri" w:cs="Times New Roman"/>
          <w:color w:val="000000"/>
        </w:rPr>
        <w:t>has been key, as it is a t</w:t>
      </w:r>
      <w:r w:rsidR="00327F2C" w:rsidRPr="00327F2C">
        <w:rPr>
          <w:rFonts w:ascii="Calibri" w:eastAsia="Times New Roman" w:hAnsi="Calibri" w:cs="Times New Roman"/>
          <w:color w:val="000000"/>
        </w:rPr>
        <w:t xml:space="preserve">ool for </w:t>
      </w:r>
      <w:r w:rsidR="004E47CE">
        <w:rPr>
          <w:rFonts w:ascii="Calibri" w:eastAsia="Times New Roman" w:hAnsi="Calibri" w:cs="Times New Roman"/>
          <w:color w:val="000000"/>
        </w:rPr>
        <w:t xml:space="preserve">facilitating </w:t>
      </w:r>
      <w:r w:rsidR="00327F2C" w:rsidRPr="00327F2C">
        <w:rPr>
          <w:rFonts w:ascii="Calibri" w:eastAsia="Times New Roman" w:hAnsi="Calibri" w:cs="Times New Roman"/>
          <w:color w:val="000000"/>
        </w:rPr>
        <w:t>accurate reporting</w:t>
      </w:r>
    </w:p>
    <w:p w14:paraId="656D753A" w14:textId="77777777" w:rsidR="007E44D8" w:rsidRDefault="00492034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Data </w:t>
      </w:r>
      <w:r w:rsidR="004E47CE">
        <w:rPr>
          <w:rFonts w:ascii="Calibri" w:eastAsia="Times New Roman" w:hAnsi="Calibri" w:cs="Times New Roman"/>
          <w:color w:val="000000"/>
        </w:rPr>
        <w:t>R</w:t>
      </w:r>
      <w:r>
        <w:rPr>
          <w:rFonts w:ascii="Calibri" w:eastAsia="Times New Roman" w:hAnsi="Calibri" w:cs="Times New Roman"/>
          <w:color w:val="000000"/>
        </w:rPr>
        <w:t xml:space="preserve">epository </w:t>
      </w:r>
      <w:r w:rsidR="004E47CE">
        <w:rPr>
          <w:rFonts w:ascii="Calibri" w:eastAsia="Times New Roman" w:hAnsi="Calibri" w:cs="Times New Roman"/>
          <w:color w:val="000000"/>
        </w:rPr>
        <w:t xml:space="preserve">is </w:t>
      </w:r>
      <w:r>
        <w:rPr>
          <w:rFonts w:ascii="Calibri" w:eastAsia="Times New Roman" w:hAnsi="Calibri" w:cs="Times New Roman"/>
          <w:color w:val="000000"/>
        </w:rPr>
        <w:t>enabl</w:t>
      </w:r>
      <w:r w:rsidR="004E47CE">
        <w:rPr>
          <w:rFonts w:ascii="Calibri" w:eastAsia="Times New Roman" w:hAnsi="Calibri" w:cs="Times New Roman"/>
          <w:color w:val="000000"/>
        </w:rPr>
        <w:t>ing</w:t>
      </w:r>
      <w:r w:rsidR="00327F2C">
        <w:rPr>
          <w:rFonts w:ascii="Calibri" w:eastAsia="Times New Roman" w:hAnsi="Calibri" w:cs="Times New Roman"/>
          <w:color w:val="000000"/>
        </w:rPr>
        <w:t xml:space="preserve"> quick reporting for time-sensitive data requests</w:t>
      </w:r>
      <w:r w:rsidR="004E47CE">
        <w:rPr>
          <w:rFonts w:ascii="Calibri" w:eastAsia="Times New Roman" w:hAnsi="Calibri" w:cs="Times New Roman"/>
          <w:color w:val="000000"/>
        </w:rPr>
        <w:t>,</w:t>
      </w:r>
      <w:r w:rsidR="00327F2C">
        <w:rPr>
          <w:rFonts w:ascii="Calibri" w:eastAsia="Times New Roman" w:hAnsi="Calibri" w:cs="Times New Roman"/>
          <w:color w:val="000000"/>
        </w:rPr>
        <w:t xml:space="preserve"> but we must </w:t>
      </w:r>
      <w:r w:rsidR="004E47CE">
        <w:rPr>
          <w:rFonts w:ascii="Calibri" w:eastAsia="Times New Roman" w:hAnsi="Calibri" w:cs="Times New Roman"/>
          <w:color w:val="000000"/>
        </w:rPr>
        <w:t xml:space="preserve">continue work to </w:t>
      </w:r>
      <w:r w:rsidR="00327F2C">
        <w:rPr>
          <w:rFonts w:ascii="Calibri" w:eastAsia="Times New Roman" w:hAnsi="Calibri" w:cs="Times New Roman"/>
          <w:color w:val="000000"/>
        </w:rPr>
        <w:t>ensure accuracy of the data</w:t>
      </w:r>
    </w:p>
    <w:p w14:paraId="3337314D" w14:textId="77777777" w:rsidR="00327F2C" w:rsidRDefault="00327F2C" w:rsidP="00327F2C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Noted that we may need to revise the repository to check for errors</w:t>
      </w:r>
    </w:p>
    <w:p w14:paraId="676B1AC8" w14:textId="77777777" w:rsidR="00327F2C" w:rsidRPr="00327F2C" w:rsidRDefault="00327F2C" w:rsidP="00327F2C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27F2C">
        <w:rPr>
          <w:rFonts w:ascii="Calibri" w:eastAsia="Times New Roman" w:hAnsi="Calibri" w:cs="Times New Roman"/>
          <w:color w:val="000000"/>
        </w:rPr>
        <w:t xml:space="preserve">Tableau </w:t>
      </w:r>
      <w:r w:rsidR="00175AF3">
        <w:rPr>
          <w:rFonts w:ascii="Calibri" w:eastAsia="Times New Roman" w:hAnsi="Calibri" w:cs="Times New Roman"/>
          <w:color w:val="000000"/>
        </w:rPr>
        <w:t xml:space="preserve">visualization </w:t>
      </w:r>
      <w:r w:rsidRPr="00327F2C">
        <w:rPr>
          <w:rFonts w:ascii="Calibri" w:eastAsia="Times New Roman" w:hAnsi="Calibri" w:cs="Times New Roman"/>
          <w:color w:val="000000"/>
        </w:rPr>
        <w:t xml:space="preserve">tool </w:t>
      </w:r>
      <w:r>
        <w:rPr>
          <w:rFonts w:ascii="Calibri" w:eastAsia="Times New Roman" w:hAnsi="Calibri" w:cs="Times New Roman"/>
          <w:color w:val="000000"/>
        </w:rPr>
        <w:t xml:space="preserve">is great to </w:t>
      </w:r>
      <w:r w:rsidRPr="00327F2C">
        <w:rPr>
          <w:rFonts w:ascii="Calibri" w:eastAsia="Times New Roman" w:hAnsi="Calibri" w:cs="Times New Roman"/>
          <w:color w:val="000000"/>
        </w:rPr>
        <w:t xml:space="preserve">use </w:t>
      </w:r>
      <w:r w:rsidR="00175AF3">
        <w:rPr>
          <w:rFonts w:ascii="Calibri" w:eastAsia="Times New Roman" w:hAnsi="Calibri" w:cs="Times New Roman"/>
          <w:color w:val="000000"/>
        </w:rPr>
        <w:t xml:space="preserve">in support of data validity </w:t>
      </w:r>
      <w:r w:rsidRPr="00327F2C">
        <w:rPr>
          <w:rFonts w:ascii="Calibri" w:eastAsia="Times New Roman" w:hAnsi="Calibri" w:cs="Times New Roman"/>
          <w:color w:val="000000"/>
        </w:rPr>
        <w:t>check</w:t>
      </w:r>
      <w:r w:rsidR="00175AF3">
        <w:rPr>
          <w:rFonts w:ascii="Calibri" w:eastAsia="Times New Roman" w:hAnsi="Calibri" w:cs="Times New Roman"/>
          <w:color w:val="000000"/>
        </w:rPr>
        <w:t>ing</w:t>
      </w:r>
    </w:p>
    <w:p w14:paraId="12EF5342" w14:textId="6B1FA664" w:rsidR="00327F2C" w:rsidRDefault="00AC7F4F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Mr.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 Montgomery asked </w:t>
      </w:r>
      <w:r w:rsidR="00327F2C">
        <w:rPr>
          <w:rFonts w:ascii="Calibri" w:eastAsia="Times New Roman" w:hAnsi="Calibri" w:cs="Times New Roman"/>
          <w:color w:val="000000"/>
        </w:rPr>
        <w:t xml:space="preserve">about </w:t>
      </w:r>
      <w:r w:rsidR="00FC76B8">
        <w:rPr>
          <w:rFonts w:ascii="Calibri" w:eastAsia="Times New Roman" w:hAnsi="Calibri" w:cs="Times New Roman"/>
          <w:color w:val="000000"/>
        </w:rPr>
        <w:t xml:space="preserve">any discussion to </w:t>
      </w:r>
      <w:r w:rsidR="00327F2C">
        <w:rPr>
          <w:rFonts w:ascii="Calibri" w:eastAsia="Times New Roman" w:hAnsi="Calibri" w:cs="Times New Roman"/>
          <w:color w:val="000000"/>
        </w:rPr>
        <w:t xml:space="preserve">adjusting </w:t>
      </w:r>
      <w:r w:rsidR="00B035A2">
        <w:rPr>
          <w:rFonts w:ascii="Calibri" w:eastAsia="Times New Roman" w:hAnsi="Calibri" w:cs="Times New Roman"/>
          <w:color w:val="000000"/>
        </w:rPr>
        <w:t xml:space="preserve">APF funding </w:t>
      </w:r>
      <w:r w:rsidR="00327F2C">
        <w:rPr>
          <w:rFonts w:ascii="Calibri" w:eastAsia="Times New Roman" w:hAnsi="Calibri" w:cs="Times New Roman"/>
          <w:color w:val="000000"/>
        </w:rPr>
        <w:t>metrics</w:t>
      </w:r>
      <w:r w:rsidR="00FC76B8">
        <w:rPr>
          <w:rFonts w:ascii="Calibri" w:eastAsia="Times New Roman" w:hAnsi="Calibri" w:cs="Times New Roman"/>
          <w:color w:val="000000"/>
        </w:rPr>
        <w:t xml:space="preserve"> (85% for CAT A and 65% for CAT B)</w:t>
      </w:r>
      <w:r w:rsidR="00327F2C">
        <w:rPr>
          <w:rFonts w:ascii="Calibri" w:eastAsia="Times New Roman" w:hAnsi="Calibri" w:cs="Times New Roman"/>
          <w:color w:val="000000"/>
        </w:rPr>
        <w:t xml:space="preserve">; </w:t>
      </w:r>
      <w:r w:rsidR="00622DEC">
        <w:rPr>
          <w:rFonts w:ascii="Calibri" w:eastAsia="Times New Roman" w:hAnsi="Calibri" w:cs="Times New Roman"/>
          <w:color w:val="000000"/>
        </w:rPr>
        <w:t>d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o they need to be </w:t>
      </w:r>
      <w:r w:rsidR="002B00DE">
        <w:rPr>
          <w:rFonts w:ascii="Calibri" w:eastAsia="Times New Roman" w:hAnsi="Calibri" w:cs="Times New Roman"/>
          <w:color w:val="000000"/>
        </w:rPr>
        <w:t>adjusted or lowered.</w:t>
      </w:r>
      <w:r w:rsidR="00C66418">
        <w:rPr>
          <w:rFonts w:ascii="Calibri" w:eastAsia="Times New Roman" w:hAnsi="Calibri" w:cs="Times New Roman"/>
          <w:color w:val="000000"/>
        </w:rPr>
        <w:t xml:space="preserve"> </w:t>
      </w:r>
      <w:r w:rsidR="00BF4303">
        <w:rPr>
          <w:rFonts w:ascii="Calibri" w:eastAsia="Times New Roman" w:hAnsi="Calibri" w:cs="Times New Roman"/>
          <w:color w:val="000000"/>
        </w:rPr>
        <w:t>Ms. Freese responded that a working group had been established to</w:t>
      </w:r>
      <w:r w:rsidR="002B00DE">
        <w:rPr>
          <w:rFonts w:ascii="Calibri" w:eastAsia="Times New Roman" w:hAnsi="Calibri" w:cs="Times New Roman"/>
          <w:color w:val="000000"/>
        </w:rPr>
        <w:t xml:space="preserve"> look at this several years ago</w:t>
      </w:r>
      <w:r w:rsidR="00BF4303">
        <w:rPr>
          <w:rFonts w:ascii="Calibri" w:eastAsia="Times New Roman" w:hAnsi="Calibri" w:cs="Times New Roman"/>
          <w:color w:val="000000"/>
        </w:rPr>
        <w:t xml:space="preserve"> but had dissolved with no additional actions. 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 </w:t>
      </w:r>
    </w:p>
    <w:p w14:paraId="0259D456" w14:textId="77777777" w:rsidR="00327F2C" w:rsidRDefault="00AC7F4F" w:rsidP="00327F2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Ms.</w:t>
      </w:r>
      <w:r w:rsidR="00327F2C">
        <w:rPr>
          <w:rFonts w:ascii="Calibri" w:eastAsia="Times New Roman" w:hAnsi="Calibri" w:cs="Times New Roman"/>
          <w:color w:val="000000"/>
        </w:rPr>
        <w:t xml:space="preserve"> Craddock asked about the communication to the Services </w:t>
      </w:r>
      <w:r w:rsidR="00622DEC">
        <w:rPr>
          <w:rFonts w:ascii="Calibri" w:eastAsia="Times New Roman" w:hAnsi="Calibri" w:cs="Times New Roman"/>
          <w:color w:val="000000"/>
        </w:rPr>
        <w:t>to ensure</w:t>
      </w:r>
      <w:r w:rsidR="00327F2C">
        <w:rPr>
          <w:rFonts w:ascii="Calibri" w:eastAsia="Times New Roman" w:hAnsi="Calibri" w:cs="Times New Roman"/>
          <w:color w:val="000000"/>
        </w:rPr>
        <w:t xml:space="preserve"> their awareness of when MC&amp;FP sends reports based on data in the </w:t>
      </w:r>
      <w:r w:rsidR="007E44D8" w:rsidRPr="00327F2C">
        <w:rPr>
          <w:rFonts w:ascii="Calibri" w:eastAsia="Times New Roman" w:hAnsi="Calibri" w:cs="Times New Roman"/>
          <w:color w:val="000000"/>
        </w:rPr>
        <w:t xml:space="preserve">repository </w:t>
      </w:r>
    </w:p>
    <w:p w14:paraId="4B33940D" w14:textId="4C40112C" w:rsidR="00327F2C" w:rsidRDefault="00327F2C" w:rsidP="00327F2C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Mr. Curtis noted that MC&amp;FP will </w:t>
      </w:r>
      <w:r w:rsidR="002B00DE">
        <w:rPr>
          <w:rFonts w:ascii="Calibri" w:eastAsia="Times New Roman" w:hAnsi="Calibri" w:cs="Times New Roman"/>
          <w:color w:val="000000"/>
        </w:rPr>
        <w:t>make all attempts to</w:t>
      </w:r>
      <w:r w:rsidR="00BF430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vet the data with the Services before reporting</w:t>
      </w:r>
      <w:r w:rsidR="00622DEC">
        <w:rPr>
          <w:rFonts w:ascii="Calibri" w:eastAsia="Times New Roman" w:hAnsi="Calibri" w:cs="Times New Roman"/>
          <w:color w:val="000000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unless it is a time-sensitive manner and requires a quick turn-around</w:t>
      </w:r>
      <w:r w:rsidR="00622DEC">
        <w:rPr>
          <w:rFonts w:ascii="Calibri" w:eastAsia="Times New Roman" w:hAnsi="Calibri" w:cs="Times New Roman"/>
          <w:color w:val="000000"/>
        </w:rPr>
        <w:t xml:space="preserve"> and/or the data was already provided to MC&amp;FP in an official submission/report</w:t>
      </w:r>
      <w:r w:rsidR="002B00DE">
        <w:rPr>
          <w:rFonts w:ascii="Calibri" w:eastAsia="Times New Roman" w:hAnsi="Calibri" w:cs="Times New Roman"/>
          <w:color w:val="000000"/>
        </w:rPr>
        <w:t>.</w:t>
      </w:r>
    </w:p>
    <w:p w14:paraId="22A19772" w14:textId="77777777" w:rsidR="001338A6" w:rsidRDefault="001338A6" w:rsidP="007E44D8">
      <w:pPr>
        <w:spacing w:after="0" w:line="240" w:lineRule="auto"/>
        <w:ind w:left="409"/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14:paraId="2C3BC383" w14:textId="77777777" w:rsidR="007E44D8" w:rsidRPr="007E44D8" w:rsidRDefault="007E44D8" w:rsidP="00FC76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b/>
          <w:bCs/>
          <w:color w:val="000000"/>
          <w:u w:val="single"/>
        </w:rPr>
        <w:t>Action Items from Previous Meeting – Mr. Mike Curtis, MWR &amp; Resale Policy</w:t>
      </w:r>
    </w:p>
    <w:p w14:paraId="0BC83CEE" w14:textId="383F3254" w:rsidR="001338A6" w:rsidRPr="006C5014" w:rsidRDefault="001338A6" w:rsidP="001338A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5014">
        <w:rPr>
          <w:rFonts w:ascii="Calibri" w:eastAsia="Times New Roman" w:hAnsi="Calibri" w:cs="Times New Roman"/>
          <w:color w:val="000000"/>
        </w:rPr>
        <w:t>MC&amp;FP to work with the individual Services on any outstanding issues regarding the Installations List</w:t>
      </w:r>
      <w:r w:rsidR="00FC76B8">
        <w:rPr>
          <w:rFonts w:ascii="Calibri" w:eastAsia="Times New Roman" w:hAnsi="Calibri" w:cs="Times New Roman"/>
          <w:color w:val="000000"/>
        </w:rPr>
        <w:t>.</w:t>
      </w:r>
    </w:p>
    <w:p w14:paraId="0019C4A0" w14:textId="77777777" w:rsidR="006C5014" w:rsidRDefault="007E44D8" w:rsidP="00FC76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b/>
          <w:bCs/>
          <w:color w:val="000000"/>
          <w:u w:val="single"/>
        </w:rPr>
        <w:lastRenderedPageBreak/>
        <w:t>General OSD Update – Mr. Mike Curtis, MWR &amp; Resale Policy</w:t>
      </w:r>
    </w:p>
    <w:p w14:paraId="7798DD8D" w14:textId="7C0409CB" w:rsidR="006C5014" w:rsidRDefault="007E44D8" w:rsidP="00FC76B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6C5014">
        <w:rPr>
          <w:rFonts w:ascii="Calibri" w:eastAsia="Times New Roman" w:hAnsi="Calibri" w:cs="Times New Roman"/>
          <w:color w:val="000000"/>
          <w:u w:val="single"/>
        </w:rPr>
        <w:t>Tableau Serve Installation Update</w:t>
      </w:r>
      <w:r w:rsidRPr="006C5014">
        <w:rPr>
          <w:rFonts w:ascii="Calibri" w:eastAsia="Times New Roman" w:hAnsi="Calibri" w:cs="Times New Roman"/>
          <w:color w:val="000000"/>
        </w:rPr>
        <w:t xml:space="preserve">. Mr. Curtis noted he is checking with </w:t>
      </w:r>
      <w:r w:rsidR="00EA3570">
        <w:rPr>
          <w:rFonts w:ascii="Calibri" w:eastAsia="Times New Roman" w:hAnsi="Calibri" w:cs="Times New Roman"/>
          <w:color w:val="000000"/>
        </w:rPr>
        <w:t xml:space="preserve">OSD P&amp;R </w:t>
      </w:r>
      <w:r w:rsidRPr="006C5014">
        <w:rPr>
          <w:rFonts w:ascii="Calibri" w:eastAsia="Times New Roman" w:hAnsi="Calibri" w:cs="Times New Roman"/>
          <w:color w:val="000000"/>
        </w:rPr>
        <w:t>IT</w:t>
      </w:r>
      <w:r w:rsidR="006C5014" w:rsidRPr="006C5014">
        <w:rPr>
          <w:rFonts w:ascii="Calibri" w:eastAsia="Times New Roman" w:hAnsi="Calibri" w:cs="Times New Roman"/>
          <w:color w:val="000000"/>
        </w:rPr>
        <w:t xml:space="preserve"> </w:t>
      </w:r>
      <w:r w:rsidR="00EA3570">
        <w:rPr>
          <w:rFonts w:ascii="Calibri" w:eastAsia="Times New Roman" w:hAnsi="Calibri" w:cs="Times New Roman"/>
          <w:color w:val="000000"/>
        </w:rPr>
        <w:t xml:space="preserve">staff, </w:t>
      </w:r>
      <w:r w:rsidR="006C5014" w:rsidRPr="006C5014">
        <w:rPr>
          <w:rFonts w:ascii="Calibri" w:eastAsia="Times New Roman" w:hAnsi="Calibri" w:cs="Times New Roman"/>
          <w:color w:val="000000"/>
        </w:rPr>
        <w:t xml:space="preserve">and they are </w:t>
      </w:r>
      <w:r w:rsidR="00EA3570">
        <w:rPr>
          <w:rFonts w:ascii="Calibri" w:eastAsia="Times New Roman" w:hAnsi="Calibri" w:cs="Times New Roman"/>
          <w:color w:val="000000"/>
        </w:rPr>
        <w:t xml:space="preserve">identifying </w:t>
      </w:r>
      <w:r w:rsidRPr="006C5014">
        <w:rPr>
          <w:rFonts w:ascii="Calibri" w:eastAsia="Times New Roman" w:hAnsi="Calibri" w:cs="Times New Roman"/>
          <w:color w:val="000000"/>
        </w:rPr>
        <w:t xml:space="preserve">server space to </w:t>
      </w:r>
      <w:r w:rsidR="00EA3570">
        <w:rPr>
          <w:rFonts w:ascii="Calibri" w:eastAsia="Times New Roman" w:hAnsi="Calibri" w:cs="Times New Roman"/>
          <w:color w:val="000000"/>
        </w:rPr>
        <w:t xml:space="preserve">host </w:t>
      </w:r>
      <w:r w:rsidRPr="006C5014">
        <w:rPr>
          <w:rFonts w:ascii="Calibri" w:eastAsia="Times New Roman" w:hAnsi="Calibri" w:cs="Times New Roman"/>
          <w:color w:val="000000"/>
        </w:rPr>
        <w:t xml:space="preserve">the software. </w:t>
      </w:r>
      <w:r w:rsidR="00EA3570">
        <w:rPr>
          <w:rFonts w:ascii="Calibri" w:eastAsia="Times New Roman" w:hAnsi="Calibri" w:cs="Times New Roman"/>
          <w:color w:val="000000"/>
        </w:rPr>
        <w:t xml:space="preserve"> Once the capability is ready, will start with MC&amp;FP posting Tableau files that will be available to the Services via web-enabled access</w:t>
      </w:r>
    </w:p>
    <w:p w14:paraId="3E78699A" w14:textId="16460597" w:rsidR="006C5014" w:rsidRPr="006C5014" w:rsidRDefault="006C5014" w:rsidP="00FC76B8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 w:rsidRPr="006C5014">
        <w:rPr>
          <w:rFonts w:ascii="Calibri" w:eastAsia="Times New Roman" w:hAnsi="Calibri" w:cs="Times New Roman"/>
          <w:color w:val="000000"/>
        </w:rPr>
        <w:t>Mr. Curtis mentioned the Services can  obtain</w:t>
      </w:r>
      <w:r w:rsidR="00BF4303">
        <w:rPr>
          <w:rFonts w:ascii="Calibri" w:eastAsia="Times New Roman" w:hAnsi="Calibri" w:cs="Times New Roman"/>
          <w:color w:val="000000"/>
        </w:rPr>
        <w:t xml:space="preserve"> </w:t>
      </w:r>
      <w:r w:rsidRPr="006C5014">
        <w:rPr>
          <w:rFonts w:ascii="Calibri" w:eastAsia="Times New Roman" w:hAnsi="Calibri" w:cs="Times New Roman"/>
          <w:color w:val="000000"/>
        </w:rPr>
        <w:t>desktop licenses of</w:t>
      </w:r>
      <w:r w:rsidR="007E44D8" w:rsidRPr="006C5014">
        <w:rPr>
          <w:rFonts w:ascii="Calibri" w:eastAsia="Times New Roman" w:hAnsi="Calibri" w:cs="Times New Roman"/>
          <w:color w:val="000000"/>
        </w:rPr>
        <w:t xml:space="preserve"> Tableau </w:t>
      </w:r>
    </w:p>
    <w:p w14:paraId="2C78187B" w14:textId="77777777" w:rsidR="006C5014" w:rsidRDefault="006C5014" w:rsidP="00FC76B8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164FF0DE" w14:textId="77777777" w:rsidR="006C5014" w:rsidRDefault="007E44D8" w:rsidP="00FC76B8">
      <w:pPr>
        <w:pStyle w:val="ListParagraph"/>
        <w:numPr>
          <w:ilvl w:val="0"/>
          <w:numId w:val="6"/>
        </w:numPr>
        <w:spacing w:after="0" w:line="240" w:lineRule="auto"/>
        <w:ind w:left="360"/>
        <w:textAlignment w:val="center"/>
        <w:rPr>
          <w:rFonts w:ascii="Calibri" w:eastAsia="Times New Roman" w:hAnsi="Calibri" w:cs="Times New Roman"/>
          <w:color w:val="000000"/>
        </w:rPr>
      </w:pPr>
      <w:r w:rsidRPr="006C5014">
        <w:rPr>
          <w:rFonts w:ascii="Calibri" w:eastAsia="Times New Roman" w:hAnsi="Calibri" w:cs="Times New Roman"/>
          <w:color w:val="000000"/>
          <w:u w:val="single"/>
        </w:rPr>
        <w:t>NAFSGL Implementation and Waiver Requests</w:t>
      </w:r>
      <w:r w:rsidRPr="006C5014">
        <w:rPr>
          <w:rFonts w:ascii="Calibri" w:eastAsia="Times New Roman" w:hAnsi="Calibri" w:cs="Times New Roman"/>
          <w:color w:val="000000"/>
        </w:rPr>
        <w:t xml:space="preserve">. Mr. Curtis </w:t>
      </w:r>
      <w:r w:rsidR="006C5014" w:rsidRPr="006C5014">
        <w:rPr>
          <w:rFonts w:ascii="Calibri" w:eastAsia="Times New Roman" w:hAnsi="Calibri" w:cs="Times New Roman"/>
          <w:color w:val="000000"/>
        </w:rPr>
        <w:t xml:space="preserve">updated the group saying we </w:t>
      </w:r>
      <w:r w:rsidRPr="006C5014">
        <w:rPr>
          <w:rFonts w:ascii="Calibri" w:eastAsia="Times New Roman" w:hAnsi="Calibri" w:cs="Times New Roman"/>
          <w:color w:val="000000"/>
        </w:rPr>
        <w:t>have all the submissions.</w:t>
      </w:r>
    </w:p>
    <w:p w14:paraId="13D82162" w14:textId="639EA302" w:rsidR="007E44D8" w:rsidRDefault="006C5014" w:rsidP="00FC76B8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6C5014">
        <w:rPr>
          <w:rFonts w:ascii="Calibri" w:eastAsia="Times New Roman" w:hAnsi="Calibri" w:cs="Times New Roman"/>
          <w:color w:val="000000"/>
        </w:rPr>
        <w:t>He is w</w:t>
      </w:r>
      <w:r w:rsidR="00FC76B8">
        <w:rPr>
          <w:rFonts w:ascii="Calibri" w:eastAsia="Times New Roman" w:hAnsi="Calibri" w:cs="Times New Roman"/>
          <w:color w:val="000000"/>
        </w:rPr>
        <w:t>orking with Zel Leach</w:t>
      </w:r>
      <w:r w:rsidR="007E44D8" w:rsidRPr="006C5014">
        <w:rPr>
          <w:rFonts w:ascii="Calibri" w:eastAsia="Times New Roman" w:hAnsi="Calibri" w:cs="Times New Roman"/>
          <w:color w:val="000000"/>
        </w:rPr>
        <w:t xml:space="preserve"> in DFAS to complete a memo so that </w:t>
      </w:r>
      <w:r w:rsidR="00726AE3">
        <w:rPr>
          <w:rFonts w:ascii="Calibri" w:eastAsia="Times New Roman" w:hAnsi="Calibri" w:cs="Times New Roman"/>
          <w:color w:val="000000"/>
        </w:rPr>
        <w:t xml:space="preserve">the </w:t>
      </w:r>
      <w:r w:rsidR="00FC76B8">
        <w:rPr>
          <w:rFonts w:ascii="Calibri" w:eastAsia="Times New Roman" w:hAnsi="Calibri" w:cs="Times New Roman"/>
          <w:color w:val="000000"/>
        </w:rPr>
        <w:t>U</w:t>
      </w:r>
      <w:r w:rsidR="00750982">
        <w:rPr>
          <w:rFonts w:ascii="Calibri" w:eastAsia="Times New Roman" w:hAnsi="Calibri" w:cs="Times New Roman"/>
          <w:color w:val="000000"/>
        </w:rPr>
        <w:t xml:space="preserve">SD </w:t>
      </w:r>
      <w:r w:rsidR="007E44D8" w:rsidRPr="006C5014">
        <w:rPr>
          <w:rFonts w:ascii="Calibri" w:eastAsia="Times New Roman" w:hAnsi="Calibri" w:cs="Times New Roman"/>
          <w:color w:val="000000"/>
        </w:rPr>
        <w:t>Comptroller</w:t>
      </w:r>
      <w:r w:rsidR="00FC76B8">
        <w:rPr>
          <w:rFonts w:ascii="Calibri" w:eastAsia="Times New Roman" w:hAnsi="Calibri" w:cs="Times New Roman"/>
          <w:color w:val="000000"/>
        </w:rPr>
        <w:t>/CFO</w:t>
      </w:r>
      <w:r w:rsidR="007E44D8" w:rsidRPr="006C5014">
        <w:rPr>
          <w:rFonts w:ascii="Calibri" w:eastAsia="Times New Roman" w:hAnsi="Calibri" w:cs="Times New Roman"/>
          <w:color w:val="000000"/>
        </w:rPr>
        <w:t xml:space="preserve"> can approve the request</w:t>
      </w:r>
    </w:p>
    <w:p w14:paraId="658570EF" w14:textId="3C374148" w:rsidR="00750982" w:rsidRPr="006C5014" w:rsidRDefault="00750982" w:rsidP="00FC76B8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Once the memo is ready, the ASD</w:t>
      </w:r>
      <w:r w:rsidR="002B00DE">
        <w:rPr>
          <w:rFonts w:ascii="Calibri" w:eastAsia="Times New Roman" w:hAnsi="Calibri" w:cs="Times New Roman"/>
          <w:color w:val="000000"/>
        </w:rPr>
        <w:t xml:space="preserve"> </w:t>
      </w:r>
      <w:r w:rsidR="009F58A9">
        <w:rPr>
          <w:rFonts w:ascii="Calibri" w:eastAsia="Times New Roman" w:hAnsi="Calibri" w:cs="Times New Roman"/>
          <w:color w:val="000000"/>
        </w:rPr>
        <w:t xml:space="preserve">(M&amp;RA) to send to </w:t>
      </w:r>
      <w:proofErr w:type="spellStart"/>
      <w:r w:rsidR="009F58A9">
        <w:rPr>
          <w:rFonts w:ascii="Calibri" w:eastAsia="Times New Roman" w:hAnsi="Calibri" w:cs="Times New Roman"/>
          <w:color w:val="000000"/>
        </w:rPr>
        <w:t>to</w:t>
      </w:r>
      <w:proofErr w:type="spellEnd"/>
      <w:r w:rsidR="009F58A9">
        <w:rPr>
          <w:rFonts w:ascii="Calibri" w:eastAsia="Times New Roman" w:hAnsi="Calibri" w:cs="Times New Roman"/>
          <w:color w:val="000000"/>
        </w:rPr>
        <w:t xml:space="preserve"> DFAS and then DFAS will forward to USD </w:t>
      </w:r>
      <w:r>
        <w:rPr>
          <w:rFonts w:ascii="Calibri" w:eastAsia="Times New Roman" w:hAnsi="Calibri" w:cs="Times New Roman"/>
          <w:color w:val="000000"/>
        </w:rPr>
        <w:t>Comptroller</w:t>
      </w:r>
      <w:r w:rsidR="009F58A9">
        <w:rPr>
          <w:rFonts w:ascii="Calibri" w:eastAsia="Times New Roman" w:hAnsi="Calibri" w:cs="Times New Roman"/>
          <w:color w:val="000000"/>
        </w:rPr>
        <w:t xml:space="preserve">/CFO </w:t>
      </w:r>
      <w:r>
        <w:rPr>
          <w:rFonts w:ascii="Calibri" w:eastAsia="Times New Roman" w:hAnsi="Calibri" w:cs="Times New Roman"/>
          <w:color w:val="000000"/>
        </w:rPr>
        <w:t xml:space="preserve">for final approval. </w:t>
      </w:r>
      <w:r w:rsidR="00C66418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Not anticipating any issues.</w:t>
      </w:r>
    </w:p>
    <w:p w14:paraId="4B4A73D7" w14:textId="77777777" w:rsidR="007E44D8" w:rsidRPr="007E44D8" w:rsidRDefault="007E44D8" w:rsidP="00FC76B8">
      <w:pPr>
        <w:spacing w:after="0" w:line="240" w:lineRule="auto"/>
        <w:ind w:left="229"/>
        <w:textAlignment w:val="center"/>
        <w:rPr>
          <w:rFonts w:ascii="Calibri" w:eastAsia="Times New Roman" w:hAnsi="Calibri" w:cs="Times New Roman"/>
          <w:color w:val="000000"/>
        </w:rPr>
      </w:pPr>
    </w:p>
    <w:p w14:paraId="024AD1FB" w14:textId="77777777" w:rsidR="0092769A" w:rsidRDefault="007E44D8" w:rsidP="00FC76B8">
      <w:pPr>
        <w:spacing w:after="0" w:line="240" w:lineRule="auto"/>
        <w:ind w:left="49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 </w:t>
      </w:r>
      <w:r w:rsidRPr="00756E6F">
        <w:rPr>
          <w:rFonts w:ascii="Calibri" w:eastAsia="Times New Roman" w:hAnsi="Calibri" w:cs="Times New Roman"/>
          <w:b/>
          <w:bCs/>
          <w:color w:val="000000"/>
          <w:u w:val="single"/>
        </w:rPr>
        <w:t>FY 2016 NAF Program-Metric Report</w:t>
      </w:r>
    </w:p>
    <w:p w14:paraId="0B66399E" w14:textId="563E8229" w:rsidR="0092769A" w:rsidRDefault="00492034" w:rsidP="00FC76B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Mr. Curtis discussed </w:t>
      </w:r>
      <w:r w:rsidR="00B45CF4">
        <w:rPr>
          <w:rFonts w:ascii="Calibri" w:eastAsia="Times New Roman" w:hAnsi="Calibri" w:cs="Times New Roman"/>
          <w:color w:val="000000"/>
        </w:rPr>
        <w:t xml:space="preserve">recent </w:t>
      </w:r>
      <w:r>
        <w:rPr>
          <w:rFonts w:ascii="Calibri" w:eastAsia="Times New Roman" w:hAnsi="Calibri" w:cs="Times New Roman"/>
          <w:color w:val="000000"/>
        </w:rPr>
        <w:t xml:space="preserve">history of the </w:t>
      </w:r>
      <w:r w:rsidR="00B45CF4">
        <w:rPr>
          <w:rFonts w:ascii="Calibri" w:eastAsia="Times New Roman" w:hAnsi="Calibri" w:cs="Times New Roman"/>
          <w:color w:val="000000"/>
        </w:rPr>
        <w:t>Program-Metric Report template,</w:t>
      </w:r>
      <w:r>
        <w:rPr>
          <w:rFonts w:ascii="Calibri" w:eastAsia="Times New Roman" w:hAnsi="Calibri" w:cs="Times New Roman"/>
          <w:color w:val="000000"/>
        </w:rPr>
        <w:t xml:space="preserve"> noting that </w:t>
      </w:r>
      <w:r w:rsidR="003364C7">
        <w:rPr>
          <w:rFonts w:ascii="Calibri" w:eastAsia="Times New Roman" w:hAnsi="Calibri" w:cs="Times New Roman"/>
          <w:color w:val="000000"/>
        </w:rPr>
        <w:t>FY 2015</w:t>
      </w:r>
      <w:r w:rsidR="00B45CF4">
        <w:rPr>
          <w:rFonts w:ascii="Calibri" w:eastAsia="Times New Roman" w:hAnsi="Calibri" w:cs="Times New Roman"/>
          <w:color w:val="000000"/>
        </w:rPr>
        <w:t xml:space="preserve"> was when DoD</w:t>
      </w:r>
      <w:r w:rsidR="007E44D8" w:rsidRPr="0092769A">
        <w:rPr>
          <w:rFonts w:ascii="Calibri" w:eastAsia="Times New Roman" w:hAnsi="Calibri" w:cs="Times New Roman"/>
          <w:color w:val="000000"/>
        </w:rPr>
        <w:t xml:space="preserve"> </w:t>
      </w:r>
      <w:r w:rsidR="00B45CF4">
        <w:rPr>
          <w:rFonts w:ascii="Calibri" w:eastAsia="Times New Roman" w:hAnsi="Calibri" w:cs="Times New Roman"/>
          <w:color w:val="000000"/>
        </w:rPr>
        <w:t xml:space="preserve">first </w:t>
      </w:r>
      <w:r w:rsidR="007E44D8" w:rsidRPr="0092769A">
        <w:rPr>
          <w:rFonts w:ascii="Calibri" w:eastAsia="Times New Roman" w:hAnsi="Calibri" w:cs="Times New Roman"/>
          <w:color w:val="000000"/>
        </w:rPr>
        <w:t xml:space="preserve">started </w:t>
      </w:r>
      <w:r w:rsidR="00B45CF4">
        <w:rPr>
          <w:rFonts w:ascii="Calibri" w:eastAsia="Times New Roman" w:hAnsi="Calibri" w:cs="Times New Roman"/>
          <w:color w:val="000000"/>
        </w:rPr>
        <w:t xml:space="preserve">using </w:t>
      </w:r>
      <w:r w:rsidR="007E44D8" w:rsidRPr="0092769A">
        <w:rPr>
          <w:rFonts w:ascii="Calibri" w:eastAsia="Times New Roman" w:hAnsi="Calibri" w:cs="Times New Roman"/>
          <w:color w:val="000000"/>
        </w:rPr>
        <w:t xml:space="preserve">the </w:t>
      </w:r>
      <w:r w:rsidR="00B45CF4">
        <w:rPr>
          <w:rFonts w:ascii="Calibri" w:eastAsia="Times New Roman" w:hAnsi="Calibri" w:cs="Times New Roman"/>
          <w:color w:val="000000"/>
        </w:rPr>
        <w:t xml:space="preserve">report </w:t>
      </w:r>
    </w:p>
    <w:p w14:paraId="6BBD150D" w14:textId="77777777" w:rsidR="0092769A" w:rsidRDefault="00492034" w:rsidP="00FC76B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The </w:t>
      </w:r>
      <w:r w:rsidR="00756E6F">
        <w:rPr>
          <w:rFonts w:ascii="Calibri" w:eastAsia="Times New Roman" w:hAnsi="Calibri" w:cs="Times New Roman"/>
          <w:color w:val="000000"/>
        </w:rPr>
        <w:t xml:space="preserve">consolidated </w:t>
      </w:r>
      <w:r>
        <w:rPr>
          <w:rFonts w:ascii="Calibri" w:eastAsia="Times New Roman" w:hAnsi="Calibri" w:cs="Times New Roman"/>
          <w:color w:val="000000"/>
        </w:rPr>
        <w:t>report now includes m</w:t>
      </w:r>
      <w:r w:rsidR="007E44D8" w:rsidRPr="0092769A">
        <w:rPr>
          <w:rFonts w:ascii="Calibri" w:eastAsia="Times New Roman" w:hAnsi="Calibri" w:cs="Times New Roman"/>
          <w:color w:val="000000"/>
        </w:rPr>
        <w:t>ore data about the program groups</w:t>
      </w:r>
      <w:r w:rsidR="00756E6F">
        <w:rPr>
          <w:rFonts w:ascii="Calibri" w:eastAsia="Times New Roman" w:hAnsi="Calibri" w:cs="Times New Roman"/>
          <w:color w:val="000000"/>
        </w:rPr>
        <w:t xml:space="preserve">, including going beyond just MWR, but still </w:t>
      </w:r>
      <w:r w:rsidR="007E44D8" w:rsidRPr="0092769A">
        <w:rPr>
          <w:rFonts w:ascii="Calibri" w:eastAsia="Times New Roman" w:hAnsi="Calibri" w:cs="Times New Roman"/>
          <w:color w:val="000000"/>
        </w:rPr>
        <w:t>exclud</w:t>
      </w:r>
      <w:r w:rsidR="00756E6F">
        <w:rPr>
          <w:rFonts w:ascii="Calibri" w:eastAsia="Times New Roman" w:hAnsi="Calibri" w:cs="Times New Roman"/>
          <w:color w:val="000000"/>
        </w:rPr>
        <w:t>es</w:t>
      </w:r>
      <w:r w:rsidR="007E44D8" w:rsidRPr="0092769A">
        <w:rPr>
          <w:rFonts w:ascii="Calibri" w:eastAsia="Times New Roman" w:hAnsi="Calibri" w:cs="Times New Roman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E</w:t>
      </w:r>
      <w:r w:rsidR="007E44D8" w:rsidRPr="0092769A">
        <w:rPr>
          <w:rFonts w:ascii="Calibri" w:eastAsia="Times New Roman" w:hAnsi="Calibri" w:cs="Times New Roman"/>
          <w:color w:val="000000"/>
        </w:rPr>
        <w:t>xchanges</w:t>
      </w:r>
    </w:p>
    <w:p w14:paraId="4FDD7C76" w14:textId="77777777" w:rsidR="0092769A" w:rsidRPr="00B45CF4" w:rsidRDefault="00492034" w:rsidP="00FC76B8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 w:rsidRPr="00B45CF4">
        <w:rPr>
          <w:rFonts w:ascii="Calibri" w:eastAsia="Times New Roman" w:hAnsi="Calibri" w:cs="Times New Roman"/>
          <w:color w:val="000000"/>
        </w:rPr>
        <w:t xml:space="preserve">The </w:t>
      </w:r>
      <w:r w:rsidR="00B45CF4" w:rsidRPr="00B45CF4">
        <w:rPr>
          <w:rFonts w:ascii="Calibri" w:eastAsia="Times New Roman" w:hAnsi="Calibri" w:cs="Times New Roman"/>
          <w:color w:val="000000"/>
        </w:rPr>
        <w:t xml:space="preserve">current version </w:t>
      </w:r>
      <w:r w:rsidRPr="00B45CF4">
        <w:rPr>
          <w:rFonts w:ascii="Calibri" w:eastAsia="Times New Roman" w:hAnsi="Calibri" w:cs="Times New Roman"/>
          <w:color w:val="000000"/>
        </w:rPr>
        <w:t>l</w:t>
      </w:r>
      <w:r w:rsidR="007E44D8" w:rsidRPr="00B45CF4">
        <w:rPr>
          <w:rFonts w:ascii="Calibri" w:eastAsia="Times New Roman" w:hAnsi="Calibri" w:cs="Times New Roman"/>
          <w:color w:val="000000"/>
        </w:rPr>
        <w:t xml:space="preserve">ooks </w:t>
      </w:r>
      <w:r w:rsidR="00B45CF4" w:rsidRPr="00B45CF4">
        <w:rPr>
          <w:rFonts w:ascii="Calibri" w:eastAsia="Times New Roman" w:hAnsi="Calibri" w:cs="Times New Roman"/>
          <w:color w:val="000000"/>
        </w:rPr>
        <w:t xml:space="preserve">very similar to </w:t>
      </w:r>
      <w:r w:rsidR="007E44D8" w:rsidRPr="00B45CF4">
        <w:rPr>
          <w:rFonts w:ascii="Calibri" w:eastAsia="Times New Roman" w:hAnsi="Calibri" w:cs="Times New Roman"/>
          <w:color w:val="000000"/>
        </w:rPr>
        <w:t>last year</w:t>
      </w:r>
      <w:r w:rsidR="00B45CF4" w:rsidRPr="00B45CF4">
        <w:rPr>
          <w:rFonts w:ascii="Calibri" w:eastAsia="Times New Roman" w:hAnsi="Calibri" w:cs="Times New Roman"/>
          <w:color w:val="000000"/>
        </w:rPr>
        <w:t>’s, however there have been some recent refinements</w:t>
      </w:r>
    </w:p>
    <w:p w14:paraId="7EFCA962" w14:textId="77777777" w:rsidR="00492034" w:rsidRDefault="00492034" w:rsidP="00FC76B8">
      <w:pPr>
        <w:pStyle w:val="ListParagraph"/>
        <w:numPr>
          <w:ilvl w:val="2"/>
          <w:numId w:val="7"/>
        </w:numPr>
        <w:spacing w:after="0" w:line="240" w:lineRule="auto"/>
        <w:ind w:left="180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Added a Total All Category column in the Category A/B/C Total Summary</w:t>
      </w:r>
    </w:p>
    <w:p w14:paraId="3DFB11BB" w14:textId="77777777" w:rsidR="00B45CF4" w:rsidRDefault="00B45CF4" w:rsidP="00FC76B8">
      <w:pPr>
        <w:pStyle w:val="ListParagraph"/>
        <w:numPr>
          <w:ilvl w:val="2"/>
          <w:numId w:val="7"/>
        </w:numPr>
        <w:spacing w:after="0" w:line="240" w:lineRule="auto"/>
        <w:ind w:left="180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Separated out CAT A WFS from the Category A/B/C Total Summary</w:t>
      </w:r>
    </w:p>
    <w:p w14:paraId="63E419F5" w14:textId="77777777" w:rsidR="00492034" w:rsidRDefault="00492034" w:rsidP="00FC76B8">
      <w:pPr>
        <w:pStyle w:val="ListParagraph"/>
        <w:numPr>
          <w:ilvl w:val="2"/>
          <w:numId w:val="7"/>
        </w:numPr>
        <w:spacing w:after="0" w:line="240" w:lineRule="auto"/>
        <w:ind w:left="1800"/>
        <w:rPr>
          <w:rFonts w:ascii="Calibri" w:eastAsia="Times New Roman" w:hAnsi="Calibri" w:cs="Times New Roman"/>
          <w:color w:val="000000"/>
        </w:rPr>
      </w:pPr>
      <w:r w:rsidRPr="00492034">
        <w:rPr>
          <w:rFonts w:ascii="Calibri" w:eastAsia="Times New Roman" w:hAnsi="Calibri" w:cs="Times New Roman"/>
          <w:color w:val="000000"/>
        </w:rPr>
        <w:t xml:space="preserve">Fixed formulas that </w:t>
      </w:r>
      <w:r w:rsidR="00B45CF4">
        <w:rPr>
          <w:rFonts w:ascii="Calibri" w:eastAsia="Times New Roman" w:hAnsi="Calibri" w:cs="Times New Roman"/>
          <w:color w:val="000000"/>
        </w:rPr>
        <w:t xml:space="preserve">had </w:t>
      </w:r>
      <w:r w:rsidRPr="00492034">
        <w:rPr>
          <w:rFonts w:ascii="Calibri" w:eastAsia="Times New Roman" w:hAnsi="Calibri" w:cs="Times New Roman"/>
          <w:color w:val="000000"/>
        </w:rPr>
        <w:t>returned errors</w:t>
      </w:r>
      <w:r w:rsidR="00B45CF4">
        <w:rPr>
          <w:rFonts w:ascii="Calibri" w:eastAsia="Times New Roman" w:hAnsi="Calibri" w:cs="Times New Roman"/>
          <w:color w:val="000000"/>
        </w:rPr>
        <w:t>,</w:t>
      </w:r>
      <w:r w:rsidRPr="00492034">
        <w:rPr>
          <w:rFonts w:ascii="Calibri" w:eastAsia="Times New Roman" w:hAnsi="Calibri" w:cs="Times New Roman"/>
          <w:color w:val="000000"/>
        </w:rPr>
        <w:t xml:space="preserve"> to now </w:t>
      </w:r>
      <w:r w:rsidR="00B45CF4">
        <w:rPr>
          <w:rFonts w:ascii="Calibri" w:eastAsia="Times New Roman" w:hAnsi="Calibri" w:cs="Times New Roman"/>
          <w:color w:val="000000"/>
        </w:rPr>
        <w:t xml:space="preserve">correctly </w:t>
      </w:r>
      <w:r w:rsidRPr="00492034">
        <w:rPr>
          <w:rFonts w:ascii="Calibri" w:eastAsia="Times New Roman" w:hAnsi="Calibri" w:cs="Times New Roman"/>
          <w:color w:val="000000"/>
        </w:rPr>
        <w:t>show zeroes (0)</w:t>
      </w:r>
    </w:p>
    <w:p w14:paraId="40C4C2D7" w14:textId="3714343D" w:rsidR="00492034" w:rsidRDefault="00B45CF4" w:rsidP="00FC76B8">
      <w:pPr>
        <w:pStyle w:val="ListParagraph"/>
        <w:numPr>
          <w:ilvl w:val="2"/>
          <w:numId w:val="7"/>
        </w:numPr>
        <w:spacing w:after="0" w:line="240" w:lineRule="auto"/>
        <w:ind w:left="180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Made v</w:t>
      </w:r>
      <w:r w:rsidR="007E44D8" w:rsidRPr="00492034">
        <w:rPr>
          <w:rFonts w:ascii="Calibri" w:eastAsia="Times New Roman" w:hAnsi="Calibri" w:cs="Times New Roman"/>
          <w:color w:val="000000"/>
        </w:rPr>
        <w:t>arious formula changes</w:t>
      </w:r>
      <w:r w:rsidR="003364C7">
        <w:rPr>
          <w:rFonts w:ascii="Calibri" w:eastAsia="Times New Roman" w:hAnsi="Calibri" w:cs="Times New Roman"/>
          <w:color w:val="000000"/>
        </w:rPr>
        <w:t>, as requested by MCCS and Air Force</w:t>
      </w:r>
    </w:p>
    <w:p w14:paraId="57738F17" w14:textId="77777777" w:rsidR="00492034" w:rsidRDefault="00492034" w:rsidP="00FC76B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Mr. Curtis discussed why </w:t>
      </w:r>
      <w:r w:rsidR="007E44D8" w:rsidRPr="00492034">
        <w:rPr>
          <w:rFonts w:ascii="Calibri" w:eastAsia="Times New Roman" w:hAnsi="Calibri" w:cs="Times New Roman"/>
          <w:color w:val="000000"/>
        </w:rPr>
        <w:t xml:space="preserve">WFS is </w:t>
      </w:r>
      <w:r>
        <w:rPr>
          <w:rFonts w:ascii="Calibri" w:eastAsia="Times New Roman" w:hAnsi="Calibri" w:cs="Times New Roman"/>
          <w:color w:val="000000"/>
        </w:rPr>
        <w:t xml:space="preserve">a </w:t>
      </w:r>
      <w:r w:rsidR="007E44D8" w:rsidRPr="00492034">
        <w:rPr>
          <w:rFonts w:ascii="Calibri" w:eastAsia="Times New Roman" w:hAnsi="Calibri" w:cs="Times New Roman"/>
          <w:color w:val="000000"/>
        </w:rPr>
        <w:t>separate column</w:t>
      </w:r>
      <w:r w:rsidR="002713E9">
        <w:rPr>
          <w:rFonts w:ascii="Calibri" w:eastAsia="Times New Roman" w:hAnsi="Calibri" w:cs="Times New Roman"/>
          <w:color w:val="000000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noting that it is fully funded with APF</w:t>
      </w:r>
      <w:r w:rsidR="002713E9">
        <w:rPr>
          <w:rFonts w:ascii="Calibri" w:eastAsia="Times New Roman" w:hAnsi="Calibri" w:cs="Times New Roman"/>
          <w:color w:val="000000"/>
        </w:rPr>
        <w:t xml:space="preserve"> and only used by two Services</w:t>
      </w:r>
    </w:p>
    <w:p w14:paraId="07454F28" w14:textId="7AC4CA11" w:rsidR="00BF2658" w:rsidRDefault="00492034" w:rsidP="00FC76B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MCFP</w:t>
      </w:r>
      <w:proofErr w:type="spellEnd"/>
      <w:r w:rsidR="007E44D8" w:rsidRPr="007E44D8">
        <w:rPr>
          <w:rFonts w:ascii="Calibri" w:eastAsia="Times New Roman" w:hAnsi="Calibri" w:cs="Times New Roman"/>
          <w:color w:val="000000"/>
        </w:rPr>
        <w:t xml:space="preserve"> will send out </w:t>
      </w:r>
      <w:r>
        <w:rPr>
          <w:rFonts w:ascii="Calibri" w:eastAsia="Times New Roman" w:hAnsi="Calibri" w:cs="Times New Roman"/>
          <w:color w:val="000000"/>
        </w:rPr>
        <w:t>the Program</w:t>
      </w:r>
      <w:r w:rsidR="00756E6F">
        <w:rPr>
          <w:rFonts w:ascii="Calibri" w:eastAsia="Times New Roman" w:hAnsi="Calibri" w:cs="Times New Roman"/>
          <w:color w:val="000000"/>
        </w:rPr>
        <w:t>-</w:t>
      </w:r>
      <w:r>
        <w:rPr>
          <w:rFonts w:ascii="Calibri" w:eastAsia="Times New Roman" w:hAnsi="Calibri" w:cs="Times New Roman"/>
          <w:color w:val="000000"/>
        </w:rPr>
        <w:t>Metric R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eport </w:t>
      </w:r>
      <w:r w:rsidR="00756E6F">
        <w:rPr>
          <w:rFonts w:ascii="Calibri" w:eastAsia="Times New Roman" w:hAnsi="Calibri" w:cs="Times New Roman"/>
          <w:color w:val="000000"/>
        </w:rPr>
        <w:t xml:space="preserve">(for FY 2016) 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and MWR </w:t>
      </w:r>
      <w:r w:rsidR="00756E6F">
        <w:rPr>
          <w:rFonts w:ascii="Calibri" w:eastAsia="Times New Roman" w:hAnsi="Calibri" w:cs="Times New Roman"/>
          <w:color w:val="000000"/>
        </w:rPr>
        <w:t xml:space="preserve">Program Status Briefing </w:t>
      </w:r>
      <w:proofErr w:type="spellStart"/>
      <w:r w:rsidR="00756E6F">
        <w:rPr>
          <w:rFonts w:ascii="Calibri" w:eastAsia="Times New Roman" w:hAnsi="Calibri" w:cs="Times New Roman"/>
          <w:color w:val="000000"/>
        </w:rPr>
        <w:t>t</w:t>
      </w:r>
      <w:r w:rsidR="006029EB" w:rsidRPr="007E44D8">
        <w:rPr>
          <w:rFonts w:ascii="Calibri" w:eastAsia="Times New Roman" w:hAnsi="Calibri" w:cs="Times New Roman"/>
          <w:color w:val="000000"/>
        </w:rPr>
        <w:t>asking</w:t>
      </w:r>
      <w:r w:rsidR="006029EB">
        <w:rPr>
          <w:rFonts w:ascii="Calibri" w:eastAsia="Times New Roman" w:hAnsi="Calibri" w:cs="Times New Roman"/>
          <w:color w:val="000000"/>
        </w:rPr>
        <w:t>s</w:t>
      </w:r>
      <w:proofErr w:type="spellEnd"/>
      <w:r w:rsidR="00756E6F">
        <w:rPr>
          <w:rFonts w:ascii="Calibri" w:eastAsia="Times New Roman" w:hAnsi="Calibri" w:cs="Times New Roman"/>
          <w:color w:val="000000"/>
        </w:rPr>
        <w:t xml:space="preserve"> in early December,</w:t>
      </w:r>
      <w:r w:rsidR="007E44D8" w:rsidRPr="007E44D8">
        <w:rPr>
          <w:rFonts w:ascii="Calibri" w:eastAsia="Times New Roman" w:hAnsi="Calibri" w:cs="Times New Roman"/>
          <w:color w:val="000000"/>
        </w:rPr>
        <w:t xml:space="preserve"> with the suspense </w:t>
      </w:r>
      <w:r w:rsidR="00756E6F">
        <w:rPr>
          <w:rFonts w:ascii="Calibri" w:eastAsia="Times New Roman" w:hAnsi="Calibri" w:cs="Times New Roman"/>
          <w:color w:val="000000"/>
        </w:rPr>
        <w:t xml:space="preserve">likely being </w:t>
      </w:r>
      <w:r w:rsidR="007E44D8" w:rsidRPr="007E44D8">
        <w:rPr>
          <w:rFonts w:ascii="Calibri" w:eastAsia="Times New Roman" w:hAnsi="Calibri" w:cs="Times New Roman"/>
          <w:color w:val="000000"/>
        </w:rPr>
        <w:t>end of Feb</w:t>
      </w:r>
      <w:r w:rsidR="00756E6F">
        <w:rPr>
          <w:rFonts w:ascii="Calibri" w:eastAsia="Times New Roman" w:hAnsi="Calibri" w:cs="Times New Roman"/>
          <w:color w:val="000000"/>
        </w:rPr>
        <w:t xml:space="preserve">ruary 2017.  </w:t>
      </w:r>
      <w:r w:rsidR="007372CC">
        <w:rPr>
          <w:rFonts w:ascii="Calibri" w:eastAsia="Times New Roman" w:hAnsi="Calibri" w:cs="Times New Roman"/>
          <w:color w:val="000000"/>
        </w:rPr>
        <w:t xml:space="preserve">Will have a target again to start briefing OSD leadership </w:t>
      </w:r>
      <w:r w:rsidR="003364C7">
        <w:rPr>
          <w:rFonts w:ascii="Calibri" w:eastAsia="Times New Roman" w:hAnsi="Calibri" w:cs="Times New Roman"/>
          <w:color w:val="000000"/>
        </w:rPr>
        <w:t xml:space="preserve">on MWR in </w:t>
      </w:r>
      <w:r w:rsidR="007372CC">
        <w:rPr>
          <w:rFonts w:ascii="Calibri" w:eastAsia="Times New Roman" w:hAnsi="Calibri" w:cs="Times New Roman"/>
          <w:color w:val="000000"/>
        </w:rPr>
        <w:t>April</w:t>
      </w:r>
    </w:p>
    <w:p w14:paraId="08FA774B" w14:textId="67CC27CF" w:rsidR="007E44D8" w:rsidRPr="007E44D8" w:rsidRDefault="002C429C" w:rsidP="00FC76B8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Mr. Curtis stated that the plan is to get final Service input on recent refinements to the Program-Metric Report </w:t>
      </w:r>
      <w:r w:rsidRPr="00BF2658">
        <w:rPr>
          <w:rFonts w:ascii="Calibri" w:eastAsia="Times New Roman" w:hAnsi="Calibri" w:cs="Times New Roman"/>
          <w:color w:val="000000"/>
        </w:rPr>
        <w:t>template</w:t>
      </w:r>
      <w:r>
        <w:rPr>
          <w:rFonts w:ascii="Calibri" w:eastAsia="Times New Roman" w:hAnsi="Calibri" w:cs="Times New Roman"/>
          <w:color w:val="000000"/>
        </w:rPr>
        <w:t xml:space="preserve"> by the November </w:t>
      </w:r>
      <w:r w:rsidRPr="002C429C">
        <w:rPr>
          <w:rFonts w:ascii="Calibri" w:eastAsia="Times New Roman" w:hAnsi="Calibri" w:cs="Times New Roman"/>
          <w:color w:val="000000"/>
        </w:rPr>
        <w:t xml:space="preserve">NAFSGL Working Group </w:t>
      </w:r>
      <w:r>
        <w:rPr>
          <w:rFonts w:ascii="Calibri" w:eastAsia="Times New Roman" w:hAnsi="Calibri" w:cs="Times New Roman"/>
          <w:color w:val="000000"/>
        </w:rPr>
        <w:t xml:space="preserve">meeting.  </w:t>
      </w:r>
      <w:r w:rsidR="00BF2658" w:rsidRPr="00BF2658">
        <w:rPr>
          <w:rFonts w:ascii="Calibri" w:eastAsia="Times New Roman" w:hAnsi="Calibri" w:cs="Times New Roman"/>
          <w:color w:val="000000"/>
        </w:rPr>
        <w:t xml:space="preserve">Mr. Davis commented that Navy </w:t>
      </w:r>
      <w:r w:rsidR="003364C7">
        <w:rPr>
          <w:rFonts w:ascii="Calibri" w:eastAsia="Times New Roman" w:hAnsi="Calibri" w:cs="Times New Roman"/>
          <w:color w:val="000000"/>
        </w:rPr>
        <w:t>would volunteer</w:t>
      </w:r>
      <w:r w:rsidR="00FD5429">
        <w:rPr>
          <w:rFonts w:ascii="Calibri" w:eastAsia="Times New Roman" w:hAnsi="Calibri" w:cs="Times New Roman"/>
          <w:color w:val="000000"/>
        </w:rPr>
        <w:t xml:space="preserve"> to </w:t>
      </w:r>
      <w:r w:rsidR="00BF2658" w:rsidRPr="00BF2658">
        <w:rPr>
          <w:rFonts w:ascii="Calibri" w:eastAsia="Times New Roman" w:hAnsi="Calibri" w:cs="Times New Roman"/>
          <w:color w:val="000000"/>
        </w:rPr>
        <w:t xml:space="preserve">stress test the updated </w:t>
      </w:r>
      <w:r w:rsidR="00FD5429">
        <w:rPr>
          <w:rFonts w:ascii="Calibri" w:eastAsia="Times New Roman" w:hAnsi="Calibri" w:cs="Times New Roman"/>
          <w:color w:val="000000"/>
        </w:rPr>
        <w:t xml:space="preserve">Program-Metric Report </w:t>
      </w:r>
      <w:r w:rsidR="00BF2658" w:rsidRPr="00BF2658">
        <w:rPr>
          <w:rFonts w:ascii="Calibri" w:eastAsia="Times New Roman" w:hAnsi="Calibri" w:cs="Times New Roman"/>
          <w:color w:val="000000"/>
        </w:rPr>
        <w:t>template</w:t>
      </w:r>
      <w:r w:rsidR="00FD5429">
        <w:rPr>
          <w:rFonts w:ascii="Calibri" w:eastAsia="Times New Roman" w:hAnsi="Calibri" w:cs="Times New Roman"/>
          <w:color w:val="000000"/>
        </w:rPr>
        <w:t>.  MC&amp;FP plans to do the same</w:t>
      </w:r>
      <w:r w:rsidR="003364C7">
        <w:rPr>
          <w:rFonts w:ascii="Calibri" w:eastAsia="Times New Roman" w:hAnsi="Calibri" w:cs="Times New Roman"/>
          <w:color w:val="000000"/>
        </w:rPr>
        <w:t>.</w:t>
      </w:r>
    </w:p>
    <w:p w14:paraId="0BBF2FD9" w14:textId="77777777" w:rsidR="007E44D8" w:rsidRPr="007E44D8" w:rsidRDefault="007E44D8" w:rsidP="00FC76B8">
      <w:pPr>
        <w:spacing w:after="0" w:line="240" w:lineRule="auto"/>
        <w:ind w:left="49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color w:val="000000"/>
        </w:rPr>
        <w:t> </w:t>
      </w:r>
    </w:p>
    <w:p w14:paraId="409B42C4" w14:textId="77777777" w:rsidR="00DC3F83" w:rsidRDefault="007E44D8" w:rsidP="00FC76B8">
      <w:pPr>
        <w:spacing w:after="0" w:line="240" w:lineRule="auto"/>
        <w:ind w:left="49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b/>
          <w:bCs/>
          <w:color w:val="000000"/>
          <w:u w:val="single"/>
        </w:rPr>
        <w:t>Updates to the NAFSGL (NAFSGL Version 2.0) – Mr. Curtis, MWR &amp; Resale Policy</w:t>
      </w:r>
    </w:p>
    <w:p w14:paraId="1F5D361E" w14:textId="1E200F49" w:rsidR="00492034" w:rsidRDefault="007E44D8" w:rsidP="00FC76B8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92034">
        <w:rPr>
          <w:rFonts w:ascii="Calibri" w:eastAsia="Times New Roman" w:hAnsi="Calibri" w:cs="Times New Roman"/>
          <w:color w:val="000000"/>
        </w:rPr>
        <w:t xml:space="preserve">Discussed the </w:t>
      </w:r>
      <w:r w:rsidR="00BA6B35">
        <w:rPr>
          <w:rFonts w:ascii="Calibri" w:eastAsia="Times New Roman" w:hAnsi="Calibri" w:cs="Times New Roman"/>
          <w:color w:val="000000"/>
        </w:rPr>
        <w:t xml:space="preserve">effort to </w:t>
      </w:r>
      <w:r w:rsidRPr="00492034">
        <w:rPr>
          <w:rFonts w:ascii="Calibri" w:eastAsia="Times New Roman" w:hAnsi="Calibri" w:cs="Times New Roman"/>
          <w:color w:val="000000"/>
        </w:rPr>
        <w:t xml:space="preserve">crosswalk </w:t>
      </w:r>
      <w:r w:rsidR="00BA6B35">
        <w:rPr>
          <w:rFonts w:ascii="Calibri" w:eastAsia="Times New Roman" w:hAnsi="Calibri" w:cs="Times New Roman"/>
          <w:color w:val="000000"/>
        </w:rPr>
        <w:t>Activities in the current NAFSGL to OP</w:t>
      </w:r>
      <w:r w:rsidR="003364C7">
        <w:rPr>
          <w:rFonts w:ascii="Calibri" w:eastAsia="Times New Roman" w:hAnsi="Calibri" w:cs="Times New Roman"/>
          <w:color w:val="000000"/>
        </w:rPr>
        <w:t>-</w:t>
      </w:r>
      <w:r w:rsidR="00BA6B35">
        <w:rPr>
          <w:rFonts w:ascii="Calibri" w:eastAsia="Times New Roman" w:hAnsi="Calibri" w:cs="Times New Roman"/>
          <w:color w:val="000000"/>
        </w:rPr>
        <w:t>34</w:t>
      </w:r>
      <w:r w:rsidR="004437D5">
        <w:rPr>
          <w:rFonts w:ascii="Calibri" w:eastAsia="Times New Roman" w:hAnsi="Calibri" w:cs="Times New Roman"/>
          <w:color w:val="000000"/>
        </w:rPr>
        <w:t>, as well as to ensure consistency with Activities listed in the DoDI 1015.10</w:t>
      </w:r>
    </w:p>
    <w:p w14:paraId="55F1D95D" w14:textId="7B1CC512" w:rsidR="00492034" w:rsidRDefault="00BA6B35" w:rsidP="00FC76B8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Planning Activity code u</w:t>
      </w:r>
      <w:r w:rsidR="007E44D8" w:rsidRPr="00492034">
        <w:rPr>
          <w:rFonts w:ascii="Calibri" w:eastAsia="Times New Roman" w:hAnsi="Calibri" w:cs="Times New Roman"/>
          <w:color w:val="000000"/>
        </w:rPr>
        <w:t xml:space="preserve">pdates </w:t>
      </w:r>
      <w:r>
        <w:rPr>
          <w:rFonts w:ascii="Calibri" w:eastAsia="Times New Roman" w:hAnsi="Calibri" w:cs="Times New Roman"/>
          <w:color w:val="000000"/>
        </w:rPr>
        <w:t xml:space="preserve">for </w:t>
      </w:r>
      <w:r w:rsidR="003364C7">
        <w:rPr>
          <w:rFonts w:ascii="Calibri" w:eastAsia="Times New Roman" w:hAnsi="Calibri" w:cs="Times New Roman"/>
          <w:color w:val="000000"/>
        </w:rPr>
        <w:t>the next</w:t>
      </w:r>
      <w:r>
        <w:rPr>
          <w:rFonts w:ascii="Calibri" w:eastAsia="Times New Roman" w:hAnsi="Calibri" w:cs="Times New Roman"/>
          <w:color w:val="000000"/>
        </w:rPr>
        <w:t xml:space="preserve"> version, which will be </w:t>
      </w:r>
      <w:r w:rsidR="007E44D8" w:rsidRPr="00492034">
        <w:rPr>
          <w:rFonts w:ascii="Calibri" w:eastAsia="Times New Roman" w:hAnsi="Calibri" w:cs="Times New Roman"/>
          <w:color w:val="000000"/>
        </w:rPr>
        <w:t xml:space="preserve">NAFSGL </w:t>
      </w:r>
      <w:r>
        <w:rPr>
          <w:rFonts w:ascii="Calibri" w:eastAsia="Times New Roman" w:hAnsi="Calibri" w:cs="Times New Roman"/>
          <w:color w:val="000000"/>
        </w:rPr>
        <w:t xml:space="preserve">version </w:t>
      </w:r>
      <w:r w:rsidR="007E44D8" w:rsidRPr="00492034">
        <w:rPr>
          <w:rFonts w:ascii="Calibri" w:eastAsia="Times New Roman" w:hAnsi="Calibri" w:cs="Times New Roman"/>
          <w:color w:val="000000"/>
        </w:rPr>
        <w:t>2.0</w:t>
      </w:r>
    </w:p>
    <w:p w14:paraId="3A2CB507" w14:textId="77777777" w:rsidR="00492034" w:rsidRDefault="00BF2658" w:rsidP="00FC76B8">
      <w:pPr>
        <w:pStyle w:val="ListParagraph"/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Want to increase standardization and data integrity to allow</w:t>
      </w:r>
      <w:r w:rsidR="007E44D8" w:rsidRPr="00492034">
        <w:rPr>
          <w:rFonts w:ascii="Calibri" w:eastAsia="Times New Roman" w:hAnsi="Calibri" w:cs="Times New Roman"/>
          <w:color w:val="000000"/>
        </w:rPr>
        <w:t xml:space="preserve"> comparable data</w:t>
      </w:r>
    </w:p>
    <w:p w14:paraId="6029AB20" w14:textId="14277013" w:rsidR="00BF2658" w:rsidRDefault="007E44D8" w:rsidP="00FC76B8">
      <w:pPr>
        <w:pStyle w:val="ListParagraph"/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 w:rsidRPr="00492034">
        <w:rPr>
          <w:rFonts w:ascii="Calibri" w:eastAsia="Times New Roman" w:hAnsi="Calibri" w:cs="Times New Roman"/>
          <w:color w:val="000000"/>
        </w:rPr>
        <w:t xml:space="preserve">Next month </w:t>
      </w:r>
      <w:r w:rsidR="00BF2658">
        <w:rPr>
          <w:rFonts w:ascii="Calibri" w:eastAsia="Times New Roman" w:hAnsi="Calibri" w:cs="Times New Roman"/>
          <w:color w:val="000000"/>
        </w:rPr>
        <w:t>MC</w:t>
      </w:r>
      <w:r w:rsidR="003364C7">
        <w:rPr>
          <w:rFonts w:ascii="Calibri" w:eastAsia="Times New Roman" w:hAnsi="Calibri" w:cs="Times New Roman"/>
          <w:color w:val="000000"/>
        </w:rPr>
        <w:t>&amp;</w:t>
      </w:r>
      <w:r w:rsidR="00BF2658">
        <w:rPr>
          <w:rFonts w:ascii="Calibri" w:eastAsia="Times New Roman" w:hAnsi="Calibri" w:cs="Times New Roman"/>
          <w:color w:val="000000"/>
        </w:rPr>
        <w:t>FP would like</w:t>
      </w:r>
      <w:r w:rsidR="003364C7">
        <w:rPr>
          <w:rFonts w:ascii="Calibri" w:eastAsia="Times New Roman" w:hAnsi="Calibri" w:cs="Times New Roman"/>
          <w:color w:val="000000"/>
        </w:rPr>
        <w:t xml:space="preserve"> another</w:t>
      </w:r>
      <w:r w:rsidRPr="00492034">
        <w:rPr>
          <w:rFonts w:ascii="Calibri" w:eastAsia="Times New Roman" w:hAnsi="Calibri" w:cs="Times New Roman"/>
          <w:color w:val="000000"/>
        </w:rPr>
        <w:t xml:space="preserve"> NAFSGL review </w:t>
      </w:r>
      <w:r w:rsidR="00BF2658">
        <w:rPr>
          <w:rFonts w:ascii="Calibri" w:eastAsia="Times New Roman" w:hAnsi="Calibri" w:cs="Times New Roman"/>
          <w:color w:val="000000"/>
        </w:rPr>
        <w:t xml:space="preserve">session </w:t>
      </w:r>
      <w:r w:rsidR="00BA6B35">
        <w:rPr>
          <w:rFonts w:ascii="Calibri" w:eastAsia="Times New Roman" w:hAnsi="Calibri" w:cs="Times New Roman"/>
          <w:color w:val="000000"/>
        </w:rPr>
        <w:t>as part of the Working Group session, to gain</w:t>
      </w:r>
      <w:r w:rsidRPr="00492034">
        <w:rPr>
          <w:rFonts w:ascii="Calibri" w:eastAsia="Times New Roman" w:hAnsi="Calibri" w:cs="Times New Roman"/>
          <w:color w:val="000000"/>
        </w:rPr>
        <w:t xml:space="preserve"> everyone</w:t>
      </w:r>
      <w:r w:rsidR="00BF2658">
        <w:rPr>
          <w:rFonts w:ascii="Calibri" w:eastAsia="Times New Roman" w:hAnsi="Calibri" w:cs="Times New Roman"/>
          <w:color w:val="000000"/>
        </w:rPr>
        <w:t>’s</w:t>
      </w:r>
      <w:r w:rsidRPr="00492034">
        <w:rPr>
          <w:rFonts w:ascii="Calibri" w:eastAsia="Times New Roman" w:hAnsi="Calibri" w:cs="Times New Roman"/>
          <w:color w:val="000000"/>
        </w:rPr>
        <w:t xml:space="preserve"> approval </w:t>
      </w:r>
      <w:r w:rsidR="00BA6B35">
        <w:rPr>
          <w:rFonts w:ascii="Calibri" w:eastAsia="Times New Roman" w:hAnsi="Calibri" w:cs="Times New Roman"/>
          <w:color w:val="000000"/>
        </w:rPr>
        <w:t>on the changes</w:t>
      </w:r>
      <w:r w:rsidR="003364C7">
        <w:rPr>
          <w:rFonts w:ascii="Calibri" w:eastAsia="Times New Roman" w:hAnsi="Calibri" w:cs="Times New Roman"/>
          <w:color w:val="000000"/>
        </w:rPr>
        <w:t xml:space="preserve"> (at our level)</w:t>
      </w:r>
      <w:r w:rsidR="00BA6B35">
        <w:rPr>
          <w:rFonts w:ascii="Calibri" w:eastAsia="Times New Roman" w:hAnsi="Calibri" w:cs="Times New Roman"/>
          <w:color w:val="000000"/>
        </w:rPr>
        <w:t xml:space="preserve">. </w:t>
      </w:r>
      <w:r w:rsidR="00C66418">
        <w:rPr>
          <w:rFonts w:ascii="Calibri" w:eastAsia="Times New Roman" w:hAnsi="Calibri" w:cs="Times New Roman"/>
          <w:color w:val="000000"/>
        </w:rPr>
        <w:t xml:space="preserve"> </w:t>
      </w:r>
      <w:r w:rsidR="00BA6B35">
        <w:rPr>
          <w:rFonts w:ascii="Calibri" w:eastAsia="Times New Roman" w:hAnsi="Calibri" w:cs="Times New Roman"/>
          <w:color w:val="000000"/>
        </w:rPr>
        <w:t xml:space="preserve">Will ultimately then </w:t>
      </w:r>
      <w:r w:rsidR="00BF2658">
        <w:rPr>
          <w:rFonts w:ascii="Calibri" w:eastAsia="Times New Roman" w:hAnsi="Calibri" w:cs="Times New Roman"/>
          <w:color w:val="000000"/>
        </w:rPr>
        <w:t xml:space="preserve">discuss </w:t>
      </w:r>
      <w:r w:rsidR="00BA6B35">
        <w:rPr>
          <w:rFonts w:ascii="Calibri" w:eastAsia="Times New Roman" w:hAnsi="Calibri" w:cs="Times New Roman"/>
          <w:color w:val="000000"/>
        </w:rPr>
        <w:t>and gain final appro</w:t>
      </w:r>
      <w:r w:rsidR="00C66418">
        <w:rPr>
          <w:rFonts w:ascii="Calibri" w:eastAsia="Times New Roman" w:hAnsi="Calibri" w:cs="Times New Roman"/>
          <w:color w:val="000000"/>
        </w:rPr>
        <w:t>v</w:t>
      </w:r>
      <w:r w:rsidR="00BA6B35">
        <w:rPr>
          <w:rFonts w:ascii="Calibri" w:eastAsia="Times New Roman" w:hAnsi="Calibri" w:cs="Times New Roman"/>
          <w:color w:val="000000"/>
        </w:rPr>
        <w:t xml:space="preserve">al </w:t>
      </w:r>
      <w:r w:rsidR="003364C7">
        <w:rPr>
          <w:rFonts w:ascii="Calibri" w:eastAsia="Times New Roman" w:hAnsi="Calibri" w:cs="Times New Roman"/>
          <w:color w:val="000000"/>
        </w:rPr>
        <w:t>via the formal coordination process (with Service Secretariat input).</w:t>
      </w:r>
    </w:p>
    <w:p w14:paraId="3996E5CF" w14:textId="77777777" w:rsidR="007E44D8" w:rsidRDefault="00C66418" w:rsidP="00FC76B8">
      <w:pPr>
        <w:pStyle w:val="ListParagraph"/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Calibri" w:eastAsia="Times New Roman" w:hAnsi="Calibri" w:cs="Times New Roman"/>
          <w:color w:val="000000"/>
        </w:rPr>
      </w:pPr>
      <w:r w:rsidRPr="004437D5">
        <w:rPr>
          <w:rFonts w:ascii="Calibri" w:eastAsia="Times New Roman" w:hAnsi="Calibri" w:cs="Times New Roman"/>
          <w:color w:val="000000"/>
        </w:rPr>
        <w:t>Mr. Blain then w</w:t>
      </w:r>
      <w:r w:rsidR="00BF2658" w:rsidRPr="004437D5">
        <w:rPr>
          <w:rFonts w:ascii="Calibri" w:eastAsia="Times New Roman" w:hAnsi="Calibri" w:cs="Times New Roman"/>
          <w:color w:val="000000"/>
        </w:rPr>
        <w:t xml:space="preserve">alked through the PowerPoint </w:t>
      </w:r>
      <w:r w:rsidRPr="004437D5">
        <w:rPr>
          <w:rFonts w:ascii="Calibri" w:eastAsia="Times New Roman" w:hAnsi="Calibri" w:cs="Times New Roman"/>
          <w:color w:val="000000"/>
        </w:rPr>
        <w:t xml:space="preserve">slides </w:t>
      </w:r>
      <w:r w:rsidR="00BF2658" w:rsidRPr="004437D5">
        <w:rPr>
          <w:rFonts w:ascii="Calibri" w:eastAsia="Times New Roman" w:hAnsi="Calibri" w:cs="Times New Roman"/>
          <w:color w:val="000000"/>
        </w:rPr>
        <w:t xml:space="preserve">that address the </w:t>
      </w:r>
      <w:r w:rsidRPr="004437D5">
        <w:rPr>
          <w:rFonts w:ascii="Calibri" w:eastAsia="Times New Roman" w:hAnsi="Calibri" w:cs="Times New Roman"/>
          <w:color w:val="000000"/>
        </w:rPr>
        <w:t xml:space="preserve">proposed </w:t>
      </w:r>
      <w:r w:rsidR="00BF2658" w:rsidRPr="004437D5">
        <w:rPr>
          <w:rFonts w:ascii="Calibri" w:eastAsia="Times New Roman" w:hAnsi="Calibri" w:cs="Times New Roman"/>
          <w:color w:val="000000"/>
        </w:rPr>
        <w:t>new Activities</w:t>
      </w:r>
      <w:r w:rsidRPr="004437D5">
        <w:rPr>
          <w:rFonts w:ascii="Calibri" w:eastAsia="Times New Roman" w:hAnsi="Calibri" w:cs="Times New Roman"/>
          <w:color w:val="000000"/>
        </w:rPr>
        <w:t xml:space="preserve"> and supporting codes</w:t>
      </w:r>
      <w:r w:rsidR="004437D5" w:rsidRPr="004437D5">
        <w:rPr>
          <w:rFonts w:ascii="Calibri" w:eastAsia="Times New Roman" w:hAnsi="Calibri" w:cs="Times New Roman"/>
          <w:color w:val="000000"/>
        </w:rPr>
        <w:t xml:space="preserve">.  </w:t>
      </w:r>
      <w:r w:rsidR="00AC7F4F" w:rsidRPr="004437D5">
        <w:rPr>
          <w:rFonts w:ascii="Calibri" w:eastAsia="Times New Roman" w:hAnsi="Calibri" w:cs="Times New Roman"/>
          <w:color w:val="000000"/>
        </w:rPr>
        <w:t xml:space="preserve">Mr. </w:t>
      </w:r>
      <w:r w:rsidR="00BF2658" w:rsidRPr="004437D5">
        <w:rPr>
          <w:rFonts w:ascii="Calibri" w:eastAsia="Times New Roman" w:hAnsi="Calibri" w:cs="Times New Roman"/>
          <w:color w:val="000000"/>
        </w:rPr>
        <w:t xml:space="preserve">Blain noted the </w:t>
      </w:r>
      <w:r w:rsidR="007E44D8" w:rsidRPr="004437D5">
        <w:rPr>
          <w:rFonts w:ascii="Calibri" w:eastAsia="Times New Roman" w:hAnsi="Calibri" w:cs="Times New Roman"/>
          <w:color w:val="000000"/>
        </w:rPr>
        <w:t xml:space="preserve">new </w:t>
      </w:r>
      <w:r w:rsidR="00BF2658" w:rsidRPr="004437D5">
        <w:rPr>
          <w:rFonts w:ascii="Calibri" w:eastAsia="Times New Roman" w:hAnsi="Calibri" w:cs="Times New Roman"/>
          <w:color w:val="000000"/>
        </w:rPr>
        <w:t>A</w:t>
      </w:r>
      <w:r w:rsidR="007E44D8" w:rsidRPr="004437D5">
        <w:rPr>
          <w:rFonts w:ascii="Calibri" w:eastAsia="Times New Roman" w:hAnsi="Calibri" w:cs="Times New Roman"/>
          <w:color w:val="000000"/>
        </w:rPr>
        <w:t>ctivities are numbered to preserve the cur</w:t>
      </w:r>
      <w:r w:rsidR="00BF2658" w:rsidRPr="004437D5">
        <w:rPr>
          <w:rFonts w:ascii="Calibri" w:eastAsia="Times New Roman" w:hAnsi="Calibri" w:cs="Times New Roman"/>
          <w:color w:val="000000"/>
        </w:rPr>
        <w:t xml:space="preserve">rent integrity of the NAFSGL </w:t>
      </w:r>
      <w:r w:rsidR="007E44D8" w:rsidRPr="004437D5">
        <w:rPr>
          <w:rFonts w:ascii="Calibri" w:eastAsia="Times New Roman" w:hAnsi="Calibri" w:cs="Times New Roman"/>
          <w:color w:val="000000"/>
        </w:rPr>
        <w:t>structure</w:t>
      </w:r>
    </w:p>
    <w:p w14:paraId="4803581A" w14:textId="77777777" w:rsidR="003364C7" w:rsidRPr="003364C7" w:rsidRDefault="003364C7" w:rsidP="003364C7">
      <w:pPr>
        <w:tabs>
          <w:tab w:val="num" w:pos="1080"/>
        </w:tabs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</w:p>
    <w:p w14:paraId="6CFB015A" w14:textId="77777777" w:rsidR="00BF2658" w:rsidRDefault="007E44D8" w:rsidP="00FC76B8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Calibri" w:eastAsia="Times New Roman" w:hAnsi="Calibri" w:cs="Times New Roman"/>
          <w:color w:val="000000"/>
        </w:rPr>
      </w:pPr>
      <w:r w:rsidRPr="00BF2658">
        <w:rPr>
          <w:rFonts w:ascii="Calibri" w:eastAsia="Times New Roman" w:hAnsi="Calibri" w:cs="Times New Roman"/>
          <w:color w:val="000000"/>
        </w:rPr>
        <w:lastRenderedPageBreak/>
        <w:t>Installation listing updates</w:t>
      </w:r>
    </w:p>
    <w:p w14:paraId="746FBAA6" w14:textId="138BAFAB" w:rsidR="00BF2658" w:rsidRPr="00BF2658" w:rsidRDefault="00BF2658" w:rsidP="00FC76B8">
      <w:pPr>
        <w:pStyle w:val="ListParagraph"/>
        <w:numPr>
          <w:ilvl w:val="1"/>
          <w:numId w:val="12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 w:rsidRPr="00BF2658">
        <w:rPr>
          <w:rFonts w:ascii="Calibri" w:eastAsia="Times New Roman" w:hAnsi="Calibri" w:cs="Times New Roman"/>
          <w:color w:val="000000"/>
        </w:rPr>
        <w:t xml:space="preserve">MC&amp;FP will work with the Services on </w:t>
      </w:r>
      <w:r w:rsidR="00414C5D">
        <w:rPr>
          <w:rFonts w:ascii="Calibri" w:eastAsia="Times New Roman" w:hAnsi="Calibri" w:cs="Times New Roman"/>
          <w:color w:val="000000"/>
        </w:rPr>
        <w:t xml:space="preserve">finalization of </w:t>
      </w:r>
      <w:r w:rsidRPr="00BF2658">
        <w:rPr>
          <w:rFonts w:ascii="Calibri" w:eastAsia="Times New Roman" w:hAnsi="Calibri" w:cs="Times New Roman"/>
          <w:color w:val="000000"/>
        </w:rPr>
        <w:t>the Installation List</w:t>
      </w:r>
      <w:r w:rsidR="003364C7">
        <w:rPr>
          <w:rFonts w:ascii="Calibri" w:eastAsia="Times New Roman" w:hAnsi="Calibri" w:cs="Times New Roman"/>
          <w:color w:val="000000"/>
        </w:rPr>
        <w:t>.  CNIC no</w:t>
      </w:r>
      <w:r w:rsidR="00414C5D">
        <w:rPr>
          <w:rFonts w:ascii="Calibri" w:eastAsia="Times New Roman" w:hAnsi="Calibri" w:cs="Times New Roman"/>
          <w:color w:val="000000"/>
        </w:rPr>
        <w:t xml:space="preserve">ted that </w:t>
      </w:r>
      <w:r w:rsidR="003364C7">
        <w:rPr>
          <w:rFonts w:ascii="Calibri" w:eastAsia="Times New Roman" w:hAnsi="Calibri" w:cs="Times New Roman"/>
          <w:color w:val="000000"/>
        </w:rPr>
        <w:t>they have</w:t>
      </w:r>
      <w:r w:rsidR="00414C5D">
        <w:rPr>
          <w:rFonts w:ascii="Calibri" w:eastAsia="Times New Roman" w:hAnsi="Calibri" w:cs="Times New Roman"/>
          <w:color w:val="000000"/>
        </w:rPr>
        <w:t xml:space="preserve"> some edits to the current draft listing</w:t>
      </w:r>
      <w:r w:rsidR="003364C7">
        <w:rPr>
          <w:rFonts w:ascii="Calibri" w:eastAsia="Times New Roman" w:hAnsi="Calibri" w:cs="Times New Roman"/>
          <w:color w:val="000000"/>
        </w:rPr>
        <w:t>.</w:t>
      </w:r>
    </w:p>
    <w:p w14:paraId="7D58744D" w14:textId="77777777" w:rsidR="00AC7F4F" w:rsidRDefault="007E44D8" w:rsidP="00FC76B8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Calibri" w:eastAsia="Times New Roman" w:hAnsi="Calibri" w:cs="Times New Roman"/>
          <w:color w:val="000000"/>
        </w:rPr>
      </w:pPr>
      <w:r w:rsidRPr="00BF2658">
        <w:rPr>
          <w:rFonts w:ascii="Calibri" w:eastAsia="Times New Roman" w:hAnsi="Calibri" w:cs="Times New Roman"/>
          <w:color w:val="000000"/>
        </w:rPr>
        <w:t>GLAC updates</w:t>
      </w:r>
    </w:p>
    <w:p w14:paraId="4572B3DF" w14:textId="77777777" w:rsidR="007E44D8" w:rsidRPr="00AC7F4F" w:rsidRDefault="008E676A" w:rsidP="00FC76B8">
      <w:pPr>
        <w:pStyle w:val="ListParagraph"/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Provided for the Service’s awareness; n</w:t>
      </w:r>
      <w:r w:rsidR="00BF2658" w:rsidRPr="00AC7F4F">
        <w:rPr>
          <w:rFonts w:ascii="Calibri" w:eastAsia="Times New Roman" w:hAnsi="Calibri" w:cs="Times New Roman"/>
          <w:color w:val="000000"/>
        </w:rPr>
        <w:t>othing has changed</w:t>
      </w:r>
      <w:r>
        <w:rPr>
          <w:rFonts w:ascii="Calibri" w:eastAsia="Times New Roman" w:hAnsi="Calibri" w:cs="Times New Roman"/>
          <w:color w:val="000000"/>
        </w:rPr>
        <w:t xml:space="preserve"> since the last reviews. The PowerPoint deck’s GLAC slide </w:t>
      </w:r>
      <w:r w:rsidR="00AC7F4F" w:rsidRPr="00AC7F4F">
        <w:rPr>
          <w:rFonts w:ascii="Calibri" w:eastAsia="Times New Roman" w:hAnsi="Calibri" w:cs="Times New Roman"/>
          <w:color w:val="000000"/>
        </w:rPr>
        <w:t>encompass</w:t>
      </w:r>
      <w:r>
        <w:rPr>
          <w:rFonts w:ascii="Calibri" w:eastAsia="Times New Roman" w:hAnsi="Calibri" w:cs="Times New Roman"/>
          <w:color w:val="000000"/>
        </w:rPr>
        <w:t>es</w:t>
      </w:r>
      <w:r w:rsidR="007E44D8" w:rsidRPr="00AC7F4F">
        <w:rPr>
          <w:rFonts w:ascii="Calibri" w:eastAsia="Times New Roman" w:hAnsi="Calibri" w:cs="Times New Roman"/>
          <w:color w:val="000000"/>
        </w:rPr>
        <w:t xml:space="preserve"> all the </w:t>
      </w:r>
      <w:r>
        <w:rPr>
          <w:rFonts w:ascii="Calibri" w:eastAsia="Times New Roman" w:hAnsi="Calibri" w:cs="Times New Roman"/>
          <w:color w:val="000000"/>
        </w:rPr>
        <w:t xml:space="preserve">relevant </w:t>
      </w:r>
      <w:r w:rsidR="007E44D8" w:rsidRPr="00AC7F4F">
        <w:rPr>
          <w:rFonts w:ascii="Calibri" w:eastAsia="Times New Roman" w:hAnsi="Calibri" w:cs="Times New Roman"/>
          <w:color w:val="000000"/>
        </w:rPr>
        <w:t>changes to the NAFSGL</w:t>
      </w:r>
    </w:p>
    <w:p w14:paraId="5C6B3C44" w14:textId="77777777" w:rsidR="008E676A" w:rsidRDefault="008E676A" w:rsidP="006029EB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u w:val="single"/>
        </w:rPr>
      </w:pPr>
    </w:p>
    <w:p w14:paraId="4CA19982" w14:textId="77777777" w:rsidR="00FC76B8" w:rsidRPr="00FC76B8" w:rsidRDefault="007E44D8" w:rsidP="006029EB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FC76B8">
        <w:rPr>
          <w:rFonts w:ascii="Calibri" w:eastAsia="Times New Roman" w:hAnsi="Calibri" w:cs="Times New Roman"/>
          <w:b/>
          <w:color w:val="000000"/>
          <w:u w:val="single"/>
        </w:rPr>
        <w:t>Wrap Up</w:t>
      </w:r>
      <w:r w:rsidRPr="00FC76B8">
        <w:rPr>
          <w:rFonts w:ascii="Calibri" w:eastAsia="Times New Roman" w:hAnsi="Calibri" w:cs="Times New Roman"/>
          <w:b/>
          <w:color w:val="000000"/>
        </w:rPr>
        <w:t xml:space="preserve">. </w:t>
      </w:r>
    </w:p>
    <w:p w14:paraId="18F3D6C5" w14:textId="70DF0205" w:rsidR="007E44D8" w:rsidRPr="00FC76B8" w:rsidRDefault="007E44D8" w:rsidP="00FC76B8">
      <w:pPr>
        <w:pStyle w:val="ListParagraph"/>
        <w:numPr>
          <w:ilvl w:val="0"/>
          <w:numId w:val="19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FC76B8">
        <w:rPr>
          <w:rFonts w:ascii="Calibri" w:eastAsia="Times New Roman" w:hAnsi="Calibri" w:cs="Times New Roman"/>
          <w:color w:val="000000"/>
        </w:rPr>
        <w:t xml:space="preserve">Mr. Curtis </w:t>
      </w:r>
      <w:r w:rsidR="00DC3F83" w:rsidRPr="00FC76B8">
        <w:rPr>
          <w:rFonts w:ascii="Calibri" w:eastAsia="Times New Roman" w:hAnsi="Calibri" w:cs="Times New Roman"/>
          <w:color w:val="000000"/>
        </w:rPr>
        <w:t>summarized the</w:t>
      </w:r>
      <w:r w:rsidR="00D731B9" w:rsidRPr="00FC76B8">
        <w:rPr>
          <w:rFonts w:ascii="Calibri" w:eastAsia="Times New Roman" w:hAnsi="Calibri" w:cs="Times New Roman"/>
          <w:color w:val="000000"/>
        </w:rPr>
        <w:t xml:space="preserve"> topics</w:t>
      </w:r>
      <w:r w:rsidR="006029EB" w:rsidRPr="00FC76B8">
        <w:rPr>
          <w:rFonts w:ascii="Calibri" w:eastAsia="Times New Roman" w:hAnsi="Calibri" w:cs="Times New Roman"/>
          <w:color w:val="000000"/>
        </w:rPr>
        <w:t xml:space="preserve"> noted above and </w:t>
      </w:r>
      <w:r w:rsidR="00D731B9" w:rsidRPr="00FC76B8">
        <w:rPr>
          <w:rFonts w:ascii="Calibri" w:eastAsia="Times New Roman" w:hAnsi="Calibri" w:cs="Times New Roman"/>
          <w:color w:val="000000"/>
        </w:rPr>
        <w:t>concluded</w:t>
      </w:r>
      <w:r w:rsidR="006029EB" w:rsidRPr="00FC76B8">
        <w:rPr>
          <w:rFonts w:ascii="Calibri" w:eastAsia="Times New Roman" w:hAnsi="Calibri" w:cs="Times New Roman"/>
          <w:color w:val="000000"/>
        </w:rPr>
        <w:t xml:space="preserve"> the </w:t>
      </w:r>
      <w:r w:rsidR="008E676A" w:rsidRPr="00FC76B8">
        <w:rPr>
          <w:rFonts w:ascii="Calibri" w:eastAsia="Times New Roman" w:hAnsi="Calibri" w:cs="Times New Roman"/>
          <w:color w:val="000000"/>
        </w:rPr>
        <w:t xml:space="preserve">meeting, </w:t>
      </w:r>
      <w:r w:rsidR="006029EB" w:rsidRPr="00FC76B8">
        <w:rPr>
          <w:rFonts w:ascii="Calibri" w:eastAsia="Times New Roman" w:hAnsi="Calibri" w:cs="Times New Roman"/>
          <w:color w:val="000000"/>
        </w:rPr>
        <w:t xml:space="preserve">commenting that next month’s </w:t>
      </w:r>
      <w:r w:rsidR="008E676A" w:rsidRPr="00FC76B8">
        <w:rPr>
          <w:rFonts w:ascii="Calibri" w:eastAsia="Times New Roman" w:hAnsi="Calibri" w:cs="Times New Roman"/>
          <w:color w:val="000000"/>
        </w:rPr>
        <w:t xml:space="preserve">NAFSGL Working Group session </w:t>
      </w:r>
      <w:r w:rsidR="006029EB" w:rsidRPr="00FC76B8">
        <w:rPr>
          <w:rFonts w:ascii="Calibri" w:eastAsia="Times New Roman" w:hAnsi="Calibri" w:cs="Times New Roman"/>
          <w:color w:val="000000"/>
        </w:rPr>
        <w:t>will be held on November 17</w:t>
      </w:r>
      <w:r w:rsidR="003364C7">
        <w:rPr>
          <w:rFonts w:ascii="Calibri" w:eastAsia="Times New Roman" w:hAnsi="Calibri" w:cs="Times New Roman"/>
          <w:color w:val="000000"/>
        </w:rPr>
        <w:t>, 2016.</w:t>
      </w:r>
    </w:p>
    <w:p w14:paraId="5D8303C7" w14:textId="77777777" w:rsidR="007E44D8" w:rsidRPr="007E44D8" w:rsidRDefault="007E44D8" w:rsidP="00CF736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107995DD" w14:textId="77777777" w:rsidR="00FC76B8" w:rsidRDefault="00FC76B8" w:rsidP="00FC76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14:paraId="2376ED4B" w14:textId="77777777" w:rsidR="00FC76B8" w:rsidRDefault="00FC76B8" w:rsidP="00FC76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14:paraId="0634DCB0" w14:textId="77777777" w:rsidR="007E44D8" w:rsidRPr="007E44D8" w:rsidRDefault="007E44D8" w:rsidP="00FC76B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E44D8">
        <w:rPr>
          <w:rFonts w:ascii="Calibri" w:eastAsia="Times New Roman" w:hAnsi="Calibri" w:cs="Times New Roman"/>
          <w:b/>
          <w:bCs/>
          <w:color w:val="000000"/>
          <w:u w:val="single"/>
        </w:rPr>
        <w:t>Action Items Summary – Current Meeting</w:t>
      </w:r>
    </w:p>
    <w:p w14:paraId="3502F4ED" w14:textId="247A1DF4" w:rsidR="008E676A" w:rsidRDefault="00CF7368" w:rsidP="006029E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6029EB">
        <w:rPr>
          <w:rFonts w:ascii="Calibri" w:eastAsia="Times New Roman" w:hAnsi="Calibri" w:cs="Times New Roman"/>
          <w:color w:val="000000"/>
        </w:rPr>
        <w:t>MC&amp;FP to work with the individual Services on any outstanding issues regarding the Installations List</w:t>
      </w:r>
      <w:r w:rsidR="00FC76B8">
        <w:rPr>
          <w:rFonts w:ascii="Calibri" w:eastAsia="Times New Roman" w:hAnsi="Calibri" w:cs="Times New Roman"/>
          <w:color w:val="000000"/>
        </w:rPr>
        <w:t>.</w:t>
      </w:r>
    </w:p>
    <w:p w14:paraId="4D7AE949" w14:textId="77777777" w:rsidR="00F02416" w:rsidRDefault="00F02416"/>
    <w:sectPr w:rsidR="00F02416" w:rsidSect="002B00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15374" w14:textId="77777777" w:rsidR="00145C84" w:rsidRDefault="00145C84" w:rsidP="002B00DE">
      <w:pPr>
        <w:spacing w:after="0" w:line="240" w:lineRule="auto"/>
      </w:pPr>
      <w:r>
        <w:separator/>
      </w:r>
    </w:p>
  </w:endnote>
  <w:endnote w:type="continuationSeparator" w:id="0">
    <w:p w14:paraId="6CA61467" w14:textId="77777777" w:rsidR="00145C84" w:rsidRDefault="00145C84" w:rsidP="002B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76645" w14:textId="259D87AB" w:rsidR="002B00DE" w:rsidRDefault="002B00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C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189912" w14:textId="77777777" w:rsidR="002B00DE" w:rsidRDefault="002B0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076E4" w14:textId="77777777" w:rsidR="00145C84" w:rsidRDefault="00145C84" w:rsidP="002B00DE">
      <w:pPr>
        <w:spacing w:after="0" w:line="240" w:lineRule="auto"/>
      </w:pPr>
      <w:r>
        <w:separator/>
      </w:r>
    </w:p>
  </w:footnote>
  <w:footnote w:type="continuationSeparator" w:id="0">
    <w:p w14:paraId="1588C923" w14:textId="77777777" w:rsidR="00145C84" w:rsidRDefault="00145C84" w:rsidP="002B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9E48" w14:textId="77777777" w:rsidR="002B00DE" w:rsidRPr="007E44D8" w:rsidRDefault="002B00DE" w:rsidP="00E466A9">
    <w:pPr>
      <w:spacing w:after="0" w:line="240" w:lineRule="auto"/>
      <w:ind w:left="5449"/>
      <w:jc w:val="right"/>
      <w:rPr>
        <w:rFonts w:ascii="Calibri" w:eastAsia="Times New Roman" w:hAnsi="Calibri" w:cs="Times New Roman"/>
        <w:color w:val="000000"/>
      </w:rPr>
    </w:pPr>
    <w:r w:rsidRPr="007E44D8">
      <w:rPr>
        <w:rFonts w:ascii="Calibri" w:eastAsia="Times New Roman" w:hAnsi="Calibri" w:cs="Times New Roman"/>
        <w:color w:val="000000"/>
      </w:rPr>
      <w:t>NAFSGL Working Group Meeting Minutes</w:t>
    </w:r>
  </w:p>
  <w:p w14:paraId="2D693A64" w14:textId="58EE141D" w:rsidR="002B00DE" w:rsidRPr="002B00DE" w:rsidRDefault="002B00DE" w:rsidP="00E466A9">
    <w:pPr>
      <w:spacing w:after="0" w:line="240" w:lineRule="auto"/>
      <w:ind w:left="409"/>
      <w:jc w:val="right"/>
      <w:rPr>
        <w:rFonts w:ascii="Calibri" w:eastAsia="Times New Roman" w:hAnsi="Calibri" w:cs="Times New Roman"/>
        <w:color w:val="808080"/>
      </w:rPr>
    </w:pPr>
    <w:r w:rsidRPr="007E44D8">
      <w:rPr>
        <w:rFonts w:ascii="Calibri" w:eastAsia="Times New Roman" w:hAnsi="Calibri" w:cs="Times New Roman"/>
        <w:color w:val="808080"/>
      </w:rPr>
      <w:t xml:space="preserve">Thursday, </w:t>
    </w:r>
    <w:r>
      <w:rPr>
        <w:rFonts w:ascii="Calibri" w:eastAsia="Times New Roman" w:hAnsi="Calibri" w:cs="Times New Roman"/>
        <w:color w:val="808080"/>
      </w:rPr>
      <w:t>October</w:t>
    </w:r>
    <w:r w:rsidRPr="007E44D8">
      <w:rPr>
        <w:rFonts w:ascii="Calibri" w:eastAsia="Times New Roman" w:hAnsi="Calibri" w:cs="Times New Roman"/>
        <w:color w:val="808080"/>
      </w:rPr>
      <w:t xml:space="preserve"> 2</w:t>
    </w:r>
    <w:r>
      <w:rPr>
        <w:rFonts w:ascii="Calibri" w:eastAsia="Times New Roman" w:hAnsi="Calibri" w:cs="Times New Roman"/>
        <w:color w:val="808080"/>
      </w:rPr>
      <w:t>0</w:t>
    </w:r>
    <w:r w:rsidRPr="007E44D8">
      <w:rPr>
        <w:rFonts w:ascii="Calibri" w:eastAsia="Times New Roman" w:hAnsi="Calibri" w:cs="Times New Roman"/>
        <w:color w:val="808080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1BE"/>
    <w:multiLevelType w:val="hybridMultilevel"/>
    <w:tmpl w:val="5810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7F61"/>
    <w:multiLevelType w:val="hybridMultilevel"/>
    <w:tmpl w:val="7D105358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323A1664"/>
    <w:multiLevelType w:val="multilevel"/>
    <w:tmpl w:val="033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C6F56"/>
    <w:multiLevelType w:val="hybridMultilevel"/>
    <w:tmpl w:val="20248D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56107"/>
    <w:multiLevelType w:val="hybridMultilevel"/>
    <w:tmpl w:val="1076E2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51426"/>
    <w:multiLevelType w:val="hybridMultilevel"/>
    <w:tmpl w:val="6344A6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A04"/>
    <w:multiLevelType w:val="hybridMultilevel"/>
    <w:tmpl w:val="1294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7F86"/>
    <w:multiLevelType w:val="hybridMultilevel"/>
    <w:tmpl w:val="0F940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750AA"/>
    <w:multiLevelType w:val="hybridMultilevel"/>
    <w:tmpl w:val="89FE4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917CF"/>
    <w:multiLevelType w:val="hybridMultilevel"/>
    <w:tmpl w:val="26222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14D39"/>
    <w:multiLevelType w:val="hybridMultilevel"/>
    <w:tmpl w:val="BB089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19083A"/>
    <w:multiLevelType w:val="hybridMultilevel"/>
    <w:tmpl w:val="91502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03066"/>
    <w:multiLevelType w:val="hybridMultilevel"/>
    <w:tmpl w:val="9080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DC480E"/>
    <w:multiLevelType w:val="hybridMultilevel"/>
    <w:tmpl w:val="2FC2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start w:val="1"/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  <w:num w:numId="15">
    <w:abstractNumId w:val="13"/>
  </w:num>
  <w:num w:numId="16">
    <w:abstractNumId w:val="11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D8"/>
    <w:rsid w:val="001338A6"/>
    <w:rsid w:val="00145C84"/>
    <w:rsid w:val="00175AF3"/>
    <w:rsid w:val="001A3949"/>
    <w:rsid w:val="001D6EF3"/>
    <w:rsid w:val="002603B0"/>
    <w:rsid w:val="00267ECB"/>
    <w:rsid w:val="002713E9"/>
    <w:rsid w:val="002B00DE"/>
    <w:rsid w:val="002B72CA"/>
    <w:rsid w:val="002C429C"/>
    <w:rsid w:val="00327F2C"/>
    <w:rsid w:val="003364C7"/>
    <w:rsid w:val="00414C5D"/>
    <w:rsid w:val="004437D5"/>
    <w:rsid w:val="00483143"/>
    <w:rsid w:val="00492034"/>
    <w:rsid w:val="004A2A33"/>
    <w:rsid w:val="004E47CE"/>
    <w:rsid w:val="00580483"/>
    <w:rsid w:val="006029EB"/>
    <w:rsid w:val="00622DEC"/>
    <w:rsid w:val="00681207"/>
    <w:rsid w:val="006C5014"/>
    <w:rsid w:val="00704367"/>
    <w:rsid w:val="00726AE3"/>
    <w:rsid w:val="007372CC"/>
    <w:rsid w:val="00750982"/>
    <w:rsid w:val="00756E6F"/>
    <w:rsid w:val="007E44D8"/>
    <w:rsid w:val="007F24BA"/>
    <w:rsid w:val="007F62AC"/>
    <w:rsid w:val="00857003"/>
    <w:rsid w:val="00871369"/>
    <w:rsid w:val="008E676A"/>
    <w:rsid w:val="00914C62"/>
    <w:rsid w:val="0092769A"/>
    <w:rsid w:val="00965E2B"/>
    <w:rsid w:val="009F58A9"/>
    <w:rsid w:val="00A32859"/>
    <w:rsid w:val="00A37939"/>
    <w:rsid w:val="00AC7F4F"/>
    <w:rsid w:val="00B035A2"/>
    <w:rsid w:val="00B45CF4"/>
    <w:rsid w:val="00BA6B35"/>
    <w:rsid w:val="00BF2658"/>
    <w:rsid w:val="00BF4303"/>
    <w:rsid w:val="00C66418"/>
    <w:rsid w:val="00CD5DA5"/>
    <w:rsid w:val="00CF7368"/>
    <w:rsid w:val="00D731B9"/>
    <w:rsid w:val="00DC3F83"/>
    <w:rsid w:val="00DD263E"/>
    <w:rsid w:val="00DD632A"/>
    <w:rsid w:val="00E466A9"/>
    <w:rsid w:val="00E5516C"/>
    <w:rsid w:val="00E7215F"/>
    <w:rsid w:val="00EA3570"/>
    <w:rsid w:val="00EA4B58"/>
    <w:rsid w:val="00F02416"/>
    <w:rsid w:val="00F1431C"/>
    <w:rsid w:val="00FC76B8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45DE"/>
  <w15:chartTrackingRefBased/>
  <w15:docId w15:val="{7B75AEED-2EDC-47BF-B227-EDEBF54A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5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1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DE"/>
  </w:style>
  <w:style w:type="paragraph" w:styleId="Footer">
    <w:name w:val="footer"/>
    <w:basedOn w:val="Normal"/>
    <w:link w:val="FooterChar"/>
    <w:uiPriority w:val="99"/>
    <w:unhideWhenUsed/>
    <w:rsid w:val="002B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D9EE6C45-41C5-4B92-A78C-2AEC6A960B39}"/>
</file>

<file path=customXml/itemProps2.xml><?xml version="1.0" encoding="utf-8"?>
<ds:datastoreItem xmlns:ds="http://schemas.openxmlformats.org/officeDocument/2006/customXml" ds:itemID="{98900BBB-9026-4A68-840A-F96344639B0D}"/>
</file>

<file path=customXml/itemProps3.xml><?xml version="1.0" encoding="utf-8"?>
<ds:datastoreItem xmlns:ds="http://schemas.openxmlformats.org/officeDocument/2006/customXml" ds:itemID="{DB34A7D8-BF8E-4C42-8650-EEA970A15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Michael</dc:creator>
  <cp:keywords/>
  <dc:description/>
  <cp:lastModifiedBy>Michael Curtis</cp:lastModifiedBy>
  <cp:revision>2</cp:revision>
  <dcterms:created xsi:type="dcterms:W3CDTF">2016-11-10T19:56:00Z</dcterms:created>
  <dcterms:modified xsi:type="dcterms:W3CDTF">2016-11-10T19:56:00Z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